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05852" w14:textId="77777777" w:rsidR="00F65324" w:rsidRPr="000519C5" w:rsidRDefault="00F65324" w:rsidP="00F65324">
      <w:pPr>
        <w:rPr>
          <w:rFonts w:ascii="David" w:hAnsi="David" w:cs="David"/>
          <w:sz w:val="24"/>
          <w:szCs w:val="24"/>
        </w:rPr>
      </w:pPr>
    </w:p>
    <w:p w14:paraId="7D491841" w14:textId="77777777" w:rsidR="00F65324" w:rsidRPr="00A97E3D" w:rsidRDefault="00F65324" w:rsidP="00900254">
      <w:pPr>
        <w:tabs>
          <w:tab w:val="left" w:pos="6096"/>
        </w:tabs>
        <w:jc w:val="center"/>
        <w:rPr>
          <w:rFonts w:ascii="David" w:hAnsi="David" w:cs="David"/>
          <w:b/>
          <w:bCs/>
          <w:sz w:val="32"/>
          <w:szCs w:val="32"/>
          <w:rtl/>
        </w:rPr>
      </w:pPr>
      <w:r w:rsidRPr="00A97E3D">
        <w:rPr>
          <w:rFonts w:ascii="David" w:hAnsi="David" w:cs="David"/>
          <w:b/>
          <w:bCs/>
          <w:sz w:val="32"/>
          <w:szCs w:val="32"/>
          <w:rtl/>
        </w:rPr>
        <w:t>חוק הניקוז והגנה מפני שיטפונות התשי"ח 1957</w:t>
      </w:r>
    </w:p>
    <w:p w14:paraId="783466FA" w14:textId="77777777" w:rsidR="00900254" w:rsidRPr="00A97E3D" w:rsidRDefault="00900254" w:rsidP="00900254">
      <w:pPr>
        <w:pStyle w:val="ac"/>
        <w:spacing w:after="0"/>
        <w:jc w:val="center"/>
        <w:rPr>
          <w:rStyle w:val="af0"/>
          <w:rFonts w:ascii="David" w:hAnsi="David" w:cs="David"/>
          <w:sz w:val="28"/>
          <w:szCs w:val="28"/>
          <w:rtl/>
        </w:rPr>
      </w:pPr>
    </w:p>
    <w:p w14:paraId="0D5F7E48" w14:textId="04584A0A" w:rsidR="00F65324" w:rsidRPr="00A97E3D" w:rsidRDefault="00F65324" w:rsidP="00F65324">
      <w:pPr>
        <w:pStyle w:val="ac"/>
        <w:jc w:val="center"/>
        <w:rPr>
          <w:rStyle w:val="af0"/>
          <w:rFonts w:ascii="David" w:hAnsi="David" w:cs="David"/>
          <w:sz w:val="32"/>
          <w:szCs w:val="32"/>
          <w:rtl/>
        </w:rPr>
      </w:pPr>
      <w:r w:rsidRPr="00A97E3D">
        <w:rPr>
          <w:rStyle w:val="af0"/>
          <w:rFonts w:ascii="David" w:hAnsi="David" w:cs="David"/>
          <w:sz w:val="32"/>
          <w:szCs w:val="32"/>
          <w:rtl/>
        </w:rPr>
        <w:t>מפעל ניקוז</w:t>
      </w:r>
      <w:r w:rsidR="00240100" w:rsidRPr="00A97E3D">
        <w:rPr>
          <w:rStyle w:val="af0"/>
          <w:rFonts w:ascii="David" w:hAnsi="David" w:cs="David" w:hint="cs"/>
          <w:sz w:val="32"/>
          <w:szCs w:val="32"/>
          <w:rtl/>
        </w:rPr>
        <w:t xml:space="preserve"> </w:t>
      </w:r>
      <w:r w:rsidR="00B603A0" w:rsidRPr="00A97E3D">
        <w:rPr>
          <w:rStyle w:val="af0"/>
          <w:rFonts w:ascii="David" w:hAnsi="David" w:cs="David" w:hint="cs"/>
          <w:sz w:val="32"/>
          <w:szCs w:val="32"/>
          <w:rtl/>
        </w:rPr>
        <w:t xml:space="preserve">נחל </w:t>
      </w:r>
      <w:r w:rsidR="00E40850">
        <w:rPr>
          <w:rStyle w:val="af0"/>
          <w:rFonts w:ascii="David" w:hAnsi="David" w:cs="David" w:hint="cs"/>
          <w:sz w:val="32"/>
          <w:szCs w:val="32"/>
          <w:rtl/>
        </w:rPr>
        <w:t>קנה</w:t>
      </w:r>
    </w:p>
    <w:p w14:paraId="237C5491" w14:textId="77777777" w:rsidR="00240100" w:rsidRPr="00A97E3D" w:rsidRDefault="00240100" w:rsidP="00240100">
      <w:pPr>
        <w:tabs>
          <w:tab w:val="left" w:pos="6096"/>
        </w:tabs>
        <w:jc w:val="center"/>
        <w:rPr>
          <w:rStyle w:val="af0"/>
          <w:rFonts w:ascii="David" w:hAnsi="David" w:cs="David"/>
          <w:sz w:val="32"/>
          <w:szCs w:val="32"/>
          <w:rtl/>
        </w:rPr>
      </w:pPr>
      <w:r w:rsidRPr="00A97E3D">
        <w:rPr>
          <w:rStyle w:val="af0"/>
          <w:rFonts w:ascii="David" w:hAnsi="David" w:cs="David"/>
          <w:sz w:val="36"/>
          <w:szCs w:val="36"/>
          <w:rtl/>
        </w:rPr>
        <w:t>הוראות התכנית</w:t>
      </w:r>
    </w:p>
    <w:p w14:paraId="73C5124B" w14:textId="77777777" w:rsidR="00F65324" w:rsidRPr="00A97E3D" w:rsidRDefault="00F65324" w:rsidP="00240100">
      <w:pPr>
        <w:tabs>
          <w:tab w:val="left" w:pos="6096"/>
        </w:tabs>
        <w:jc w:val="center"/>
        <w:rPr>
          <w:rStyle w:val="af"/>
          <w:rFonts w:ascii="David" w:hAnsi="David" w:cs="David"/>
          <w:sz w:val="24"/>
          <w:szCs w:val="24"/>
          <w:rtl/>
        </w:rPr>
      </w:pPr>
      <w:r w:rsidRPr="00A97E3D">
        <w:rPr>
          <w:rStyle w:val="af"/>
          <w:rFonts w:ascii="David" w:hAnsi="David" w:cs="David"/>
          <w:b/>
          <w:bCs/>
          <w:i w:val="0"/>
          <w:iCs w:val="0"/>
          <w:sz w:val="24"/>
          <w:szCs w:val="24"/>
          <w:rtl/>
        </w:rPr>
        <w:t xml:space="preserve">תכנית מספר: </w:t>
      </w:r>
      <w:r w:rsidR="00240100" w:rsidRPr="00A97E3D">
        <w:rPr>
          <w:rStyle w:val="af"/>
          <w:rFonts w:ascii="David" w:hAnsi="David" w:cs="David" w:hint="cs"/>
          <w:b/>
          <w:bCs/>
          <w:i w:val="0"/>
          <w:iCs w:val="0"/>
          <w:sz w:val="24"/>
          <w:szCs w:val="24"/>
          <w:rtl/>
        </w:rPr>
        <w:t>_________</w:t>
      </w:r>
      <w:r w:rsidRPr="00A97E3D">
        <w:rPr>
          <w:rStyle w:val="af"/>
          <w:rFonts w:ascii="David" w:hAnsi="David" w:cs="David"/>
          <w:sz w:val="24"/>
          <w:szCs w:val="24"/>
          <w:rtl/>
        </w:rPr>
        <w:t xml:space="preserve"> (המספר לקוח מפרוטוקול השיפוט)</w:t>
      </w:r>
    </w:p>
    <w:p w14:paraId="6A5BBC5B" w14:textId="77777777" w:rsidR="00F65324" w:rsidRPr="00A97E3D" w:rsidRDefault="00900254" w:rsidP="00240100">
      <w:pPr>
        <w:tabs>
          <w:tab w:val="left" w:pos="6096"/>
        </w:tabs>
        <w:jc w:val="center"/>
        <w:rPr>
          <w:rFonts w:ascii="David" w:hAnsi="David" w:cs="David"/>
          <w:color w:val="1F4D78" w:themeColor="accent1" w:themeShade="7F"/>
          <w:sz w:val="24"/>
          <w:szCs w:val="24"/>
          <w:rtl/>
        </w:rPr>
      </w:pPr>
      <w:r w:rsidRPr="00A97E3D">
        <w:rPr>
          <w:rStyle w:val="af"/>
          <w:rFonts w:ascii="David" w:hAnsi="David" w:cs="David"/>
          <w:b/>
          <w:bCs/>
          <w:i w:val="0"/>
          <w:iCs w:val="0"/>
          <w:sz w:val="24"/>
          <w:szCs w:val="24"/>
          <w:rtl/>
        </w:rPr>
        <w:t xml:space="preserve">מספר תכנית בלשכת התכנון המחוזית: </w:t>
      </w:r>
      <w:r w:rsidR="00240100" w:rsidRPr="00A97E3D">
        <w:rPr>
          <w:rStyle w:val="af"/>
          <w:rFonts w:ascii="David" w:hAnsi="David" w:cs="David" w:hint="cs"/>
          <w:b/>
          <w:bCs/>
          <w:i w:val="0"/>
          <w:iCs w:val="0"/>
          <w:sz w:val="24"/>
          <w:szCs w:val="24"/>
          <w:rtl/>
        </w:rPr>
        <w:t>__________</w:t>
      </w:r>
    </w:p>
    <w:p w14:paraId="5C55EBAA" w14:textId="77777777" w:rsidR="00F65324" w:rsidRPr="00A97E3D" w:rsidRDefault="00F65324" w:rsidP="00900254">
      <w:pPr>
        <w:tabs>
          <w:tab w:val="left" w:pos="6096"/>
        </w:tabs>
        <w:spacing w:before="0" w:after="0"/>
        <w:rPr>
          <w:rFonts w:ascii="David" w:hAnsi="David" w:cs="David"/>
          <w:sz w:val="24"/>
          <w:szCs w:val="24"/>
          <w:rtl/>
        </w:rPr>
      </w:pPr>
    </w:p>
    <w:p w14:paraId="673EB538" w14:textId="6934D0A9" w:rsidR="00F65324" w:rsidRPr="00A97E3D" w:rsidRDefault="00F65324" w:rsidP="00240100">
      <w:pPr>
        <w:tabs>
          <w:tab w:val="left" w:pos="6096"/>
        </w:tabs>
        <w:jc w:val="center"/>
        <w:rPr>
          <w:rStyle w:val="af"/>
          <w:rFonts w:ascii="David" w:hAnsi="David" w:cs="David"/>
          <w:b/>
          <w:bCs/>
          <w:i w:val="0"/>
          <w:iCs w:val="0"/>
          <w:sz w:val="24"/>
          <w:szCs w:val="24"/>
          <w:rtl/>
        </w:rPr>
      </w:pPr>
      <w:r w:rsidRPr="00A97E3D">
        <w:rPr>
          <w:rStyle w:val="af"/>
          <w:rFonts w:ascii="David" w:hAnsi="David" w:cs="David"/>
          <w:b/>
          <w:bCs/>
          <w:i w:val="0"/>
          <w:iCs w:val="0"/>
          <w:sz w:val="24"/>
          <w:szCs w:val="24"/>
          <w:rtl/>
        </w:rPr>
        <w:t xml:space="preserve">מגישת התכנית : רשות ניקוז </w:t>
      </w:r>
      <w:r w:rsidR="001F0BD6">
        <w:rPr>
          <w:rStyle w:val="af"/>
          <w:rFonts w:ascii="David" w:hAnsi="David" w:cs="David" w:hint="cs"/>
          <w:b/>
          <w:bCs/>
          <w:i w:val="0"/>
          <w:iCs w:val="0"/>
          <w:sz w:val="24"/>
          <w:szCs w:val="24"/>
          <w:rtl/>
        </w:rPr>
        <w:t>ירקון</w:t>
      </w:r>
    </w:p>
    <w:p w14:paraId="6BBB04BA" w14:textId="77777777" w:rsidR="00F65324" w:rsidRPr="00A97E3D" w:rsidRDefault="00F65324" w:rsidP="00900254">
      <w:pPr>
        <w:tabs>
          <w:tab w:val="left" w:pos="6096"/>
        </w:tabs>
        <w:spacing w:before="0" w:after="0"/>
        <w:jc w:val="center"/>
        <w:rPr>
          <w:rFonts w:ascii="David" w:hAnsi="David" w:cs="David"/>
          <w:i/>
          <w:iCs/>
          <w:color w:val="1F4D78" w:themeColor="accent1" w:themeShade="7F"/>
          <w:sz w:val="24"/>
          <w:szCs w:val="24"/>
          <w:rtl/>
        </w:rPr>
      </w:pPr>
    </w:p>
    <w:p w14:paraId="00B1362E" w14:textId="6F2E2669" w:rsidR="00F65324" w:rsidRPr="00A97E3D" w:rsidRDefault="00F65324" w:rsidP="00240100">
      <w:pPr>
        <w:tabs>
          <w:tab w:val="left" w:pos="6096"/>
        </w:tabs>
        <w:jc w:val="center"/>
        <w:rPr>
          <w:rFonts w:ascii="David" w:hAnsi="David" w:cs="David"/>
          <w:i/>
          <w:iCs/>
          <w:color w:val="1F4D78" w:themeColor="accent1" w:themeShade="7F"/>
          <w:sz w:val="24"/>
          <w:szCs w:val="24"/>
          <w:rtl/>
        </w:rPr>
      </w:pPr>
      <w:r w:rsidRPr="00A97E3D">
        <w:rPr>
          <w:rStyle w:val="af"/>
          <w:rFonts w:ascii="David" w:hAnsi="David" w:cs="David"/>
          <w:b/>
          <w:bCs/>
          <w:i w:val="0"/>
          <w:iCs w:val="0"/>
          <w:sz w:val="24"/>
          <w:szCs w:val="24"/>
          <w:rtl/>
        </w:rPr>
        <w:t>תאריך</w:t>
      </w:r>
      <w:r w:rsidR="00240100" w:rsidRPr="00A97E3D">
        <w:rPr>
          <w:rStyle w:val="af"/>
          <w:rFonts w:ascii="David" w:hAnsi="David" w:cs="David" w:hint="cs"/>
          <w:i w:val="0"/>
          <w:iCs w:val="0"/>
          <w:sz w:val="24"/>
          <w:szCs w:val="24"/>
          <w:rtl/>
        </w:rPr>
        <w:t xml:space="preserve">: </w:t>
      </w:r>
      <w:r w:rsidR="001F0BD6">
        <w:rPr>
          <w:rStyle w:val="af"/>
          <w:rFonts w:ascii="David" w:hAnsi="David" w:cs="David" w:hint="cs"/>
          <w:i w:val="0"/>
          <w:iCs w:val="0"/>
          <w:sz w:val="24"/>
          <w:szCs w:val="24"/>
          <w:rtl/>
        </w:rPr>
        <w:t>18.05.2025</w:t>
      </w:r>
    </w:p>
    <w:p w14:paraId="297837B0" w14:textId="77777777" w:rsidR="00513665" w:rsidRPr="00A97E3D" w:rsidRDefault="00513665" w:rsidP="00F65324">
      <w:pPr>
        <w:tabs>
          <w:tab w:val="left" w:pos="6096"/>
        </w:tabs>
        <w:rPr>
          <w:rFonts w:ascii="David" w:hAnsi="David" w:cs="David"/>
          <w:b/>
          <w:bCs/>
          <w:sz w:val="22"/>
          <w:szCs w:val="22"/>
          <w:u w:val="single"/>
          <w:rtl/>
        </w:rPr>
      </w:pPr>
    </w:p>
    <w:p w14:paraId="03FD1E87" w14:textId="77777777" w:rsidR="00900254" w:rsidRPr="00A97E3D" w:rsidRDefault="00900254" w:rsidP="00F65324">
      <w:pPr>
        <w:tabs>
          <w:tab w:val="left" w:pos="6096"/>
        </w:tabs>
        <w:rPr>
          <w:rFonts w:ascii="David" w:hAnsi="David" w:cs="David"/>
          <w:b/>
          <w:bCs/>
          <w:sz w:val="22"/>
          <w:szCs w:val="22"/>
          <w:u w:val="single"/>
          <w:rtl/>
        </w:rPr>
      </w:pPr>
    </w:p>
    <w:p w14:paraId="0CE98C41" w14:textId="77777777" w:rsidR="00E76E05" w:rsidRPr="00A97E3D" w:rsidRDefault="00E76E05" w:rsidP="00F65324">
      <w:pPr>
        <w:tabs>
          <w:tab w:val="left" w:pos="6096"/>
        </w:tabs>
        <w:rPr>
          <w:rFonts w:ascii="David" w:hAnsi="David" w:cs="David"/>
          <w:b/>
          <w:bCs/>
          <w:sz w:val="22"/>
          <w:szCs w:val="22"/>
          <w:u w:val="single"/>
          <w:rtl/>
        </w:rPr>
      </w:pPr>
    </w:p>
    <w:p w14:paraId="76B648E4" w14:textId="77777777" w:rsidR="00E76E05" w:rsidRPr="00A97E3D" w:rsidRDefault="00E76E05" w:rsidP="00F65324">
      <w:pPr>
        <w:tabs>
          <w:tab w:val="left" w:pos="6096"/>
        </w:tabs>
        <w:rPr>
          <w:rFonts w:ascii="David" w:hAnsi="David" w:cs="David"/>
          <w:b/>
          <w:bCs/>
          <w:sz w:val="22"/>
          <w:szCs w:val="22"/>
          <w:u w:val="single"/>
          <w:rtl/>
        </w:rPr>
      </w:pPr>
    </w:p>
    <w:p w14:paraId="4A174445" w14:textId="77777777" w:rsidR="00900254" w:rsidRPr="00A97E3D" w:rsidRDefault="00900254" w:rsidP="00F65324">
      <w:pPr>
        <w:tabs>
          <w:tab w:val="left" w:pos="6096"/>
        </w:tabs>
        <w:rPr>
          <w:rFonts w:ascii="David" w:hAnsi="David" w:cs="David"/>
          <w:b/>
          <w:bCs/>
          <w:sz w:val="22"/>
          <w:szCs w:val="22"/>
          <w:u w:val="single"/>
          <w:rtl/>
        </w:rPr>
      </w:pPr>
    </w:p>
    <w:p w14:paraId="79A2E534" w14:textId="77777777" w:rsidR="00900254" w:rsidRPr="00A97E3D" w:rsidRDefault="00900254" w:rsidP="00F65324">
      <w:pPr>
        <w:tabs>
          <w:tab w:val="left" w:pos="6096"/>
        </w:tabs>
        <w:rPr>
          <w:rFonts w:ascii="David" w:hAnsi="David" w:cs="David"/>
          <w:b/>
          <w:bCs/>
          <w:sz w:val="22"/>
          <w:szCs w:val="22"/>
          <w:u w:val="single"/>
          <w:rtl/>
        </w:rPr>
      </w:pPr>
    </w:p>
    <w:p w14:paraId="793FE96F" w14:textId="0198C66D" w:rsidR="00F65324" w:rsidRPr="00A97E3D" w:rsidRDefault="00F65324" w:rsidP="00F65324">
      <w:pPr>
        <w:tabs>
          <w:tab w:val="left" w:pos="6096"/>
        </w:tabs>
        <w:rPr>
          <w:rFonts w:ascii="David" w:hAnsi="David" w:cs="David"/>
          <w:b/>
          <w:bCs/>
          <w:sz w:val="24"/>
          <w:szCs w:val="24"/>
          <w:u w:val="single"/>
          <w:rtl/>
        </w:rPr>
      </w:pPr>
      <w:r w:rsidRPr="00A97E3D">
        <w:rPr>
          <w:rFonts w:ascii="David" w:hAnsi="David" w:cs="David"/>
          <w:b/>
          <w:bCs/>
          <w:sz w:val="22"/>
          <w:szCs w:val="22"/>
          <w:u w:val="single"/>
          <w:rtl/>
        </w:rPr>
        <w:t>טבלת עדכונים</w:t>
      </w:r>
    </w:p>
    <w:tbl>
      <w:tblPr>
        <w:tblStyle w:val="a3"/>
        <w:bidiVisual/>
        <w:tblW w:w="9396" w:type="dxa"/>
        <w:tblLook w:val="04A0" w:firstRow="1" w:lastRow="0" w:firstColumn="1" w:lastColumn="0" w:noHBand="0" w:noVBand="1"/>
      </w:tblPr>
      <w:tblGrid>
        <w:gridCol w:w="2348"/>
        <w:gridCol w:w="2348"/>
        <w:gridCol w:w="2350"/>
        <w:gridCol w:w="2350"/>
      </w:tblGrid>
      <w:tr w:rsidR="00F65324" w:rsidRPr="00A97E3D" w14:paraId="3020E276" w14:textId="77777777" w:rsidTr="00513665">
        <w:trPr>
          <w:trHeight w:val="481"/>
        </w:trPr>
        <w:tc>
          <w:tcPr>
            <w:tcW w:w="2348" w:type="dxa"/>
          </w:tcPr>
          <w:p w14:paraId="23EB36BF" w14:textId="77777777" w:rsidR="00F65324" w:rsidRPr="00A97E3D" w:rsidRDefault="00F65324" w:rsidP="00513665">
            <w:pPr>
              <w:tabs>
                <w:tab w:val="left" w:pos="6096"/>
              </w:tabs>
              <w:spacing w:after="0"/>
              <w:rPr>
                <w:rFonts w:ascii="David" w:hAnsi="David" w:cs="David"/>
                <w:b/>
                <w:bCs/>
                <w:sz w:val="24"/>
                <w:szCs w:val="24"/>
                <w:rtl/>
              </w:rPr>
            </w:pPr>
            <w:r w:rsidRPr="00A97E3D">
              <w:rPr>
                <w:rFonts w:ascii="David" w:hAnsi="David" w:cs="David"/>
                <w:b/>
                <w:bCs/>
                <w:sz w:val="24"/>
                <w:szCs w:val="24"/>
                <w:rtl/>
              </w:rPr>
              <w:t>מס'</w:t>
            </w:r>
          </w:p>
        </w:tc>
        <w:tc>
          <w:tcPr>
            <w:tcW w:w="2348" w:type="dxa"/>
          </w:tcPr>
          <w:p w14:paraId="119FF4C3" w14:textId="77777777" w:rsidR="00F65324" w:rsidRPr="00A97E3D" w:rsidRDefault="00F65324" w:rsidP="00513665">
            <w:pPr>
              <w:tabs>
                <w:tab w:val="left" w:pos="6096"/>
              </w:tabs>
              <w:spacing w:after="0"/>
              <w:rPr>
                <w:rFonts w:ascii="David" w:hAnsi="David" w:cs="David"/>
                <w:b/>
                <w:bCs/>
                <w:sz w:val="24"/>
                <w:szCs w:val="24"/>
                <w:rtl/>
              </w:rPr>
            </w:pPr>
            <w:r w:rsidRPr="00A97E3D">
              <w:rPr>
                <w:rFonts w:ascii="David" w:hAnsi="David" w:cs="David"/>
                <w:b/>
                <w:bCs/>
                <w:sz w:val="24"/>
                <w:szCs w:val="24"/>
                <w:rtl/>
              </w:rPr>
              <w:t>מהות העדכון</w:t>
            </w:r>
          </w:p>
        </w:tc>
        <w:tc>
          <w:tcPr>
            <w:tcW w:w="2350" w:type="dxa"/>
          </w:tcPr>
          <w:p w14:paraId="407D993B" w14:textId="77777777" w:rsidR="00F65324" w:rsidRPr="00A97E3D" w:rsidRDefault="00F65324" w:rsidP="00513665">
            <w:pPr>
              <w:tabs>
                <w:tab w:val="left" w:pos="6096"/>
              </w:tabs>
              <w:spacing w:after="0"/>
              <w:rPr>
                <w:rFonts w:ascii="David" w:hAnsi="David" w:cs="David"/>
                <w:b/>
                <w:bCs/>
                <w:sz w:val="24"/>
                <w:szCs w:val="24"/>
                <w:rtl/>
              </w:rPr>
            </w:pPr>
            <w:r w:rsidRPr="00A97E3D">
              <w:rPr>
                <w:rFonts w:ascii="David" w:hAnsi="David" w:cs="David"/>
                <w:b/>
                <w:bCs/>
                <w:sz w:val="24"/>
                <w:szCs w:val="24"/>
                <w:rtl/>
              </w:rPr>
              <w:t>תאריך</w:t>
            </w:r>
          </w:p>
        </w:tc>
        <w:tc>
          <w:tcPr>
            <w:tcW w:w="2350" w:type="dxa"/>
          </w:tcPr>
          <w:p w14:paraId="2D6C55B6" w14:textId="77777777" w:rsidR="00F65324" w:rsidRPr="00A97E3D" w:rsidRDefault="00F65324" w:rsidP="00513665">
            <w:pPr>
              <w:tabs>
                <w:tab w:val="left" w:pos="6096"/>
              </w:tabs>
              <w:spacing w:after="0"/>
              <w:rPr>
                <w:rFonts w:ascii="David" w:hAnsi="David" w:cs="David"/>
                <w:b/>
                <w:bCs/>
                <w:sz w:val="24"/>
                <w:szCs w:val="24"/>
                <w:rtl/>
              </w:rPr>
            </w:pPr>
            <w:r w:rsidRPr="00A97E3D">
              <w:rPr>
                <w:rFonts w:ascii="David" w:hAnsi="David" w:cs="David"/>
                <w:b/>
                <w:bCs/>
                <w:sz w:val="24"/>
                <w:szCs w:val="24"/>
                <w:rtl/>
              </w:rPr>
              <w:t>שם המעדכן</w:t>
            </w:r>
          </w:p>
        </w:tc>
      </w:tr>
      <w:tr w:rsidR="00F65324" w:rsidRPr="00A97E3D" w14:paraId="461C38AE" w14:textId="77777777" w:rsidTr="00513665">
        <w:trPr>
          <w:trHeight w:val="75"/>
        </w:trPr>
        <w:tc>
          <w:tcPr>
            <w:tcW w:w="2348" w:type="dxa"/>
          </w:tcPr>
          <w:p w14:paraId="789C9D4F" w14:textId="77777777" w:rsidR="00F65324" w:rsidRPr="00A97E3D" w:rsidRDefault="00F65324" w:rsidP="00513665">
            <w:pPr>
              <w:tabs>
                <w:tab w:val="left" w:pos="6096"/>
              </w:tabs>
              <w:spacing w:after="0"/>
              <w:rPr>
                <w:rFonts w:ascii="David" w:hAnsi="David" w:cs="David"/>
                <w:sz w:val="24"/>
                <w:szCs w:val="24"/>
                <w:rtl/>
              </w:rPr>
            </w:pPr>
          </w:p>
        </w:tc>
        <w:tc>
          <w:tcPr>
            <w:tcW w:w="2348" w:type="dxa"/>
          </w:tcPr>
          <w:p w14:paraId="2B4BD4BD" w14:textId="77777777" w:rsidR="00F65324" w:rsidRPr="00A97E3D" w:rsidRDefault="00F65324" w:rsidP="00513665">
            <w:pPr>
              <w:tabs>
                <w:tab w:val="left" w:pos="6096"/>
              </w:tabs>
              <w:spacing w:after="0"/>
              <w:rPr>
                <w:rFonts w:ascii="David" w:hAnsi="David" w:cs="David"/>
                <w:sz w:val="24"/>
                <w:szCs w:val="24"/>
                <w:rtl/>
              </w:rPr>
            </w:pPr>
          </w:p>
        </w:tc>
        <w:tc>
          <w:tcPr>
            <w:tcW w:w="2350" w:type="dxa"/>
          </w:tcPr>
          <w:p w14:paraId="172D2603" w14:textId="77777777" w:rsidR="00F65324" w:rsidRPr="00A97E3D" w:rsidRDefault="00F65324" w:rsidP="00513665">
            <w:pPr>
              <w:tabs>
                <w:tab w:val="left" w:pos="6096"/>
              </w:tabs>
              <w:spacing w:after="0"/>
              <w:rPr>
                <w:rFonts w:ascii="David" w:hAnsi="David" w:cs="David"/>
                <w:sz w:val="24"/>
                <w:szCs w:val="24"/>
                <w:rtl/>
              </w:rPr>
            </w:pPr>
          </w:p>
        </w:tc>
        <w:tc>
          <w:tcPr>
            <w:tcW w:w="2350" w:type="dxa"/>
          </w:tcPr>
          <w:p w14:paraId="3A180247" w14:textId="77777777" w:rsidR="00F65324" w:rsidRPr="00A97E3D" w:rsidRDefault="00F65324" w:rsidP="00513665">
            <w:pPr>
              <w:tabs>
                <w:tab w:val="left" w:pos="6096"/>
              </w:tabs>
              <w:spacing w:after="0"/>
              <w:rPr>
                <w:rFonts w:ascii="David" w:hAnsi="David" w:cs="David"/>
                <w:sz w:val="24"/>
                <w:szCs w:val="24"/>
                <w:rtl/>
              </w:rPr>
            </w:pPr>
          </w:p>
        </w:tc>
      </w:tr>
      <w:tr w:rsidR="00F65324" w:rsidRPr="00A97E3D" w14:paraId="660FD669" w14:textId="77777777" w:rsidTr="00513665">
        <w:trPr>
          <w:trHeight w:val="466"/>
        </w:trPr>
        <w:tc>
          <w:tcPr>
            <w:tcW w:w="2348" w:type="dxa"/>
          </w:tcPr>
          <w:p w14:paraId="43B751B7" w14:textId="77777777" w:rsidR="00F65324" w:rsidRPr="00A97E3D" w:rsidRDefault="00F65324" w:rsidP="00513665">
            <w:pPr>
              <w:tabs>
                <w:tab w:val="left" w:pos="6096"/>
              </w:tabs>
              <w:spacing w:after="0"/>
              <w:rPr>
                <w:rFonts w:ascii="David" w:hAnsi="David" w:cs="David"/>
                <w:sz w:val="24"/>
                <w:szCs w:val="24"/>
                <w:rtl/>
              </w:rPr>
            </w:pPr>
          </w:p>
        </w:tc>
        <w:tc>
          <w:tcPr>
            <w:tcW w:w="2348" w:type="dxa"/>
          </w:tcPr>
          <w:p w14:paraId="6AC69F89" w14:textId="77777777" w:rsidR="00F65324" w:rsidRPr="00A97E3D" w:rsidRDefault="00F65324" w:rsidP="00513665">
            <w:pPr>
              <w:tabs>
                <w:tab w:val="left" w:pos="6096"/>
              </w:tabs>
              <w:spacing w:after="0"/>
              <w:rPr>
                <w:rFonts w:ascii="David" w:hAnsi="David" w:cs="David"/>
                <w:sz w:val="24"/>
                <w:szCs w:val="24"/>
                <w:rtl/>
              </w:rPr>
            </w:pPr>
          </w:p>
        </w:tc>
        <w:tc>
          <w:tcPr>
            <w:tcW w:w="2350" w:type="dxa"/>
          </w:tcPr>
          <w:p w14:paraId="60E3449A" w14:textId="77777777" w:rsidR="00F65324" w:rsidRPr="00A97E3D" w:rsidRDefault="00F65324" w:rsidP="00513665">
            <w:pPr>
              <w:tabs>
                <w:tab w:val="left" w:pos="6096"/>
              </w:tabs>
              <w:spacing w:after="0"/>
              <w:rPr>
                <w:rFonts w:ascii="David" w:hAnsi="David" w:cs="David"/>
                <w:sz w:val="24"/>
                <w:szCs w:val="24"/>
                <w:rtl/>
              </w:rPr>
            </w:pPr>
          </w:p>
        </w:tc>
        <w:tc>
          <w:tcPr>
            <w:tcW w:w="2350" w:type="dxa"/>
          </w:tcPr>
          <w:p w14:paraId="09CBAF46" w14:textId="77777777" w:rsidR="00F65324" w:rsidRPr="00A97E3D" w:rsidRDefault="00F65324" w:rsidP="00513665">
            <w:pPr>
              <w:tabs>
                <w:tab w:val="left" w:pos="6096"/>
              </w:tabs>
              <w:spacing w:after="0"/>
              <w:rPr>
                <w:rFonts w:ascii="David" w:hAnsi="David" w:cs="David"/>
                <w:sz w:val="24"/>
                <w:szCs w:val="24"/>
                <w:rtl/>
              </w:rPr>
            </w:pPr>
          </w:p>
        </w:tc>
      </w:tr>
    </w:tbl>
    <w:p w14:paraId="08A16D03" w14:textId="77777777" w:rsidR="00F65324" w:rsidRPr="00A97E3D" w:rsidRDefault="00F65324" w:rsidP="00F65324">
      <w:pPr>
        <w:pStyle w:val="ae"/>
        <w:rPr>
          <w:rtl/>
        </w:rPr>
      </w:pPr>
    </w:p>
    <w:p w14:paraId="1431CE7C" w14:textId="5D01023C" w:rsidR="008E455A" w:rsidRPr="00A97E3D" w:rsidRDefault="00FB3C79" w:rsidP="00F65324">
      <w:pPr>
        <w:pStyle w:val="ae"/>
        <w:rPr>
          <w:rtl/>
        </w:rPr>
      </w:pPr>
      <w:r w:rsidRPr="00A97E3D">
        <w:rPr>
          <w:noProof/>
        </w:rPr>
        <mc:AlternateContent>
          <mc:Choice Requires="wps">
            <w:drawing>
              <wp:anchor distT="0" distB="0" distL="114300" distR="114300" simplePos="0" relativeHeight="251661312" behindDoc="0" locked="0" layoutInCell="1" allowOverlap="1" wp14:anchorId="78D08628" wp14:editId="67700A6A">
                <wp:simplePos x="0" y="0"/>
                <wp:positionH relativeFrom="margin">
                  <wp:align>right</wp:align>
                </wp:positionH>
                <wp:positionV relativeFrom="paragraph">
                  <wp:posOffset>103643</wp:posOffset>
                </wp:positionV>
                <wp:extent cx="6003235" cy="358140"/>
                <wp:effectExtent l="0" t="0" r="17145" b="22860"/>
                <wp:wrapNone/>
                <wp:docPr id="29" name="תיבת טקסט 5"/>
                <wp:cNvGraphicFramePr/>
                <a:graphic xmlns:a="http://schemas.openxmlformats.org/drawingml/2006/main">
                  <a:graphicData uri="http://schemas.microsoft.com/office/word/2010/wordprocessingShape">
                    <wps:wsp>
                      <wps:cNvSpPr txBox="1"/>
                      <wps:spPr>
                        <a:xfrm>
                          <a:off x="0" y="0"/>
                          <a:ext cx="6003235" cy="358140"/>
                        </a:xfrm>
                        <a:prstGeom prst="rect">
                          <a:avLst/>
                        </a:prstGeom>
                        <a:solidFill>
                          <a:schemeClr val="lt1"/>
                        </a:solidFill>
                        <a:ln w="6350">
                          <a:solidFill>
                            <a:prstClr val="black"/>
                          </a:solidFill>
                        </a:ln>
                      </wps:spPr>
                      <wps:txbx>
                        <w:txbxContent>
                          <w:p w14:paraId="5F80CAC6" w14:textId="080E412D" w:rsidR="00EE45B0" w:rsidRPr="00FB3C79" w:rsidRDefault="00FB3C79" w:rsidP="0092278D">
                            <w:pPr>
                              <w:rPr>
                                <w:rFonts w:ascii="David" w:hAnsi="David" w:cs="David"/>
                                <w:sz w:val="26"/>
                                <w:szCs w:val="26"/>
                                <w:rtl/>
                              </w:rPr>
                            </w:pPr>
                            <w:r w:rsidRPr="00FB3C79">
                              <w:rPr>
                                <w:rFonts w:ascii="David" w:hAnsi="David" w:cs="David"/>
                                <w:sz w:val="26"/>
                                <w:szCs w:val="26"/>
                                <w:rtl/>
                              </w:rPr>
                              <w:t>ינון תכנון יעוץ ומחקר בע"מ. רח' היוזמה 4 טירת כרמל 30200, טל': 04-8569000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D08628" id="_x0000_t202" coordsize="21600,21600" o:spt="202" path="m,l,21600r21600,l21600,xe">
                <v:stroke joinstyle="miter"/>
                <v:path gradientshapeok="t" o:connecttype="rect"/>
              </v:shapetype>
              <v:shape id="תיבת טקסט 5" o:spid="_x0000_s1026" type="#_x0000_t202" style="position:absolute;left:0;text-align:left;margin-left:421.5pt;margin-top:8.15pt;width:472.7pt;height:28.2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" fillcolor="white [3201]" strokeweight=".5pt">
                <v:textbox>
                  <w:txbxContent>
                    <w:p w14:paraId="5F80CAC6" w14:textId="080E412D" w:rsidR="00EE45B0" w:rsidRPr="00FB3C79" w:rsidRDefault="00FB3C79" w:rsidP="0092278D">
                      <w:pPr>
                        <w:rPr>
                          <w:rFonts w:ascii="David" w:hAnsi="David" w:cs="David"/>
                          <w:sz w:val="26"/>
                          <w:szCs w:val="26"/>
                          <w:rtl/>
                        </w:rPr>
                      </w:pPr>
                      <w:r w:rsidRPr="00FB3C79">
                        <w:rPr>
                          <w:rFonts w:ascii="David" w:hAnsi="David" w:cs="David"/>
                          <w:sz w:val="26"/>
                          <w:szCs w:val="26"/>
                          <w:rtl/>
                        </w:rPr>
                        <w:t>ינון תכנון יעוץ ומחקר בע"מ. רח' היוזמה 4 טירת כרמל 30200, טל': 04-8569000</w:t>
                      </w:r>
                    </w:p>
                  </w:txbxContent>
                </v:textbox>
                <w10:wrap anchorx="margin"/>
              </v:shape>
            </w:pict>
          </mc:Fallback>
        </mc:AlternateContent>
      </w:r>
    </w:p>
    <w:p w14:paraId="6C9849C3" w14:textId="77777777" w:rsidR="008E455A" w:rsidRPr="00A97E3D" w:rsidRDefault="008E455A" w:rsidP="00F65324">
      <w:pPr>
        <w:pStyle w:val="ae"/>
        <w:rPr>
          <w:rtl/>
        </w:rPr>
      </w:pPr>
    </w:p>
    <w:p w14:paraId="6565C858" w14:textId="77777777" w:rsidR="008E455A" w:rsidRPr="00A97E3D" w:rsidRDefault="008E455A" w:rsidP="00F65324">
      <w:pPr>
        <w:pStyle w:val="ae"/>
        <w:rPr>
          <w:rtl/>
        </w:rPr>
      </w:pPr>
    </w:p>
    <w:p w14:paraId="50294314" w14:textId="59FF369F" w:rsidR="008E455A" w:rsidRPr="00A97E3D" w:rsidRDefault="008E455A">
      <w:pPr>
        <w:bidi w:val="0"/>
        <w:spacing w:before="0" w:after="160" w:line="259" w:lineRule="auto"/>
        <w:rPr>
          <w:rtl/>
        </w:rPr>
      </w:pPr>
      <w:r w:rsidRPr="00A97E3D">
        <w:rPr>
          <w:rtl/>
        </w:rPr>
        <w:br w:type="page"/>
      </w:r>
    </w:p>
    <w:p w14:paraId="2EDF623B" w14:textId="77777777" w:rsidR="008E455A" w:rsidRPr="00A97E3D" w:rsidRDefault="008E455A" w:rsidP="00F65324">
      <w:pPr>
        <w:pStyle w:val="ae"/>
        <w:rPr>
          <w:rtl/>
        </w:rPr>
      </w:pPr>
    </w:p>
    <w:p w14:paraId="33DFD106" w14:textId="77777777" w:rsidR="00F65324" w:rsidRPr="00A97E3D" w:rsidRDefault="00F65324" w:rsidP="00F65324">
      <w:pPr>
        <w:pStyle w:val="a4"/>
        <w:numPr>
          <w:ilvl w:val="0"/>
          <w:numId w:val="9"/>
        </w:numPr>
        <w:spacing w:line="360" w:lineRule="auto"/>
        <w:rPr>
          <w:rFonts w:ascii="David" w:hAnsi="David" w:cs="David"/>
          <w:b/>
          <w:bCs/>
          <w:sz w:val="24"/>
          <w:szCs w:val="24"/>
        </w:rPr>
      </w:pPr>
      <w:r w:rsidRPr="00A97E3D">
        <w:rPr>
          <w:rFonts w:ascii="David" w:hAnsi="David" w:cs="David"/>
          <w:b/>
          <w:bCs/>
          <w:sz w:val="24"/>
          <w:szCs w:val="24"/>
          <w:rtl/>
        </w:rPr>
        <w:t>נתונים כללים</w:t>
      </w:r>
    </w:p>
    <w:p w14:paraId="21ED3AB1" w14:textId="77777777" w:rsidR="00AE2C32" w:rsidRPr="00A97E3D" w:rsidRDefault="00F65324" w:rsidP="00AE2C32">
      <w:pPr>
        <w:pStyle w:val="a4"/>
        <w:numPr>
          <w:ilvl w:val="1"/>
          <w:numId w:val="9"/>
        </w:numPr>
        <w:spacing w:line="360" w:lineRule="auto"/>
        <w:rPr>
          <w:rFonts w:ascii="David" w:hAnsi="David" w:cs="David"/>
          <w:b/>
          <w:bCs/>
          <w:sz w:val="24"/>
          <w:szCs w:val="24"/>
        </w:rPr>
      </w:pPr>
      <w:r w:rsidRPr="00A97E3D">
        <w:rPr>
          <w:rFonts w:ascii="David" w:hAnsi="David" w:cs="David" w:hint="cs"/>
          <w:b/>
          <w:bCs/>
          <w:sz w:val="24"/>
          <w:szCs w:val="24"/>
          <w:rtl/>
        </w:rPr>
        <w:t>רשות הניקוז:</w:t>
      </w:r>
    </w:p>
    <w:p w14:paraId="01AD2841" w14:textId="381F4029" w:rsidR="00AE2C32" w:rsidRPr="00A97E3D" w:rsidRDefault="00AE2C32" w:rsidP="00AE2C32">
      <w:pPr>
        <w:pStyle w:val="a4"/>
        <w:spacing w:line="360" w:lineRule="auto"/>
        <w:ind w:left="792"/>
        <w:rPr>
          <w:rFonts w:ascii="David" w:hAnsi="David" w:cs="David"/>
          <w:sz w:val="24"/>
          <w:szCs w:val="24"/>
          <w:rtl/>
        </w:rPr>
      </w:pPr>
      <w:r w:rsidRPr="00A97E3D">
        <w:rPr>
          <w:rFonts w:ascii="David" w:hAnsi="David" w:cs="David" w:hint="cs"/>
          <w:sz w:val="24"/>
          <w:szCs w:val="24"/>
          <w:rtl/>
        </w:rPr>
        <w:t xml:space="preserve">רשות ניקוז ונחלים ירקון , רח' הנגר 24, </w:t>
      </w:r>
      <w:r w:rsidRPr="00A97E3D">
        <w:rPr>
          <w:rFonts w:ascii="David" w:hAnsi="David" w:cs="David"/>
          <w:sz w:val="24"/>
          <w:szCs w:val="24"/>
          <w:rtl/>
        </w:rPr>
        <w:t xml:space="preserve">הוד השרון.  טל' </w:t>
      </w:r>
      <w:r w:rsidRPr="00A97E3D">
        <w:rPr>
          <w:rFonts w:ascii="David" w:hAnsi="David" w:cs="David"/>
          <w:sz w:val="24"/>
          <w:szCs w:val="24"/>
        </w:rPr>
        <w:t>074-7678025</w:t>
      </w:r>
      <w:r w:rsidRPr="00A97E3D">
        <w:rPr>
          <w:rFonts w:ascii="David" w:hAnsi="David" w:cs="David" w:hint="cs"/>
          <w:sz w:val="24"/>
          <w:szCs w:val="24"/>
          <w:rtl/>
        </w:rPr>
        <w:t>.</w:t>
      </w:r>
    </w:p>
    <w:p w14:paraId="582D40AD" w14:textId="77777777" w:rsidR="000A27DD" w:rsidRPr="00A97E3D" w:rsidRDefault="000A27DD" w:rsidP="00F65324">
      <w:pPr>
        <w:pStyle w:val="a4"/>
        <w:spacing w:line="360" w:lineRule="auto"/>
        <w:ind w:left="792"/>
        <w:rPr>
          <w:rFonts w:ascii="David" w:hAnsi="David" w:cs="David"/>
          <w:sz w:val="24"/>
          <w:szCs w:val="24"/>
          <w:rtl/>
        </w:rPr>
      </w:pPr>
    </w:p>
    <w:p w14:paraId="5B17100D" w14:textId="77777777" w:rsidR="00F65324" w:rsidRPr="00A97E3D" w:rsidRDefault="00F65324" w:rsidP="00F65324">
      <w:pPr>
        <w:pStyle w:val="a4"/>
        <w:numPr>
          <w:ilvl w:val="1"/>
          <w:numId w:val="9"/>
        </w:numPr>
        <w:spacing w:line="360" w:lineRule="auto"/>
        <w:rPr>
          <w:rFonts w:ascii="David" w:hAnsi="David" w:cs="David"/>
          <w:b/>
          <w:bCs/>
          <w:sz w:val="24"/>
          <w:szCs w:val="24"/>
          <w:rtl/>
        </w:rPr>
      </w:pPr>
      <w:r w:rsidRPr="00A97E3D">
        <w:rPr>
          <w:rFonts w:ascii="David" w:hAnsi="David" w:cs="David" w:hint="cs"/>
          <w:b/>
          <w:bCs/>
          <w:sz w:val="24"/>
          <w:szCs w:val="24"/>
          <w:rtl/>
        </w:rPr>
        <w:t>מתכנן התכנית:</w:t>
      </w:r>
    </w:p>
    <w:p w14:paraId="3A03BE87" w14:textId="77777777" w:rsidR="00AE2C32" w:rsidRPr="00A97E3D" w:rsidRDefault="00AE2C32" w:rsidP="00A418C0">
      <w:pPr>
        <w:pStyle w:val="a4"/>
        <w:spacing w:line="360" w:lineRule="auto"/>
        <w:rPr>
          <w:rFonts w:ascii="David" w:hAnsi="David" w:cs="David"/>
          <w:sz w:val="24"/>
          <w:szCs w:val="24"/>
          <w:rtl/>
        </w:rPr>
      </w:pPr>
      <w:r w:rsidRPr="00A97E3D">
        <w:rPr>
          <w:rFonts w:ascii="David" w:hAnsi="David" w:cs="David" w:hint="cs"/>
          <w:sz w:val="24"/>
          <w:szCs w:val="24"/>
          <w:rtl/>
        </w:rPr>
        <w:t xml:space="preserve">ינון תכנון ייעוץ ומחקר בע"מ, היוזמה 4, טירת כרמל. טל' </w:t>
      </w:r>
      <w:r w:rsidRPr="00A97E3D">
        <w:rPr>
          <w:rFonts w:ascii="Tahoma" w:hAnsi="Tahoma" w:cs="Tahoma"/>
          <w:noProof/>
          <w:rtl/>
        </w:rPr>
        <w:t>04-8569000</w:t>
      </w:r>
      <w:r w:rsidRPr="00A97E3D">
        <w:rPr>
          <w:rFonts w:ascii="David" w:hAnsi="David" w:cs="David" w:hint="cs"/>
          <w:sz w:val="24"/>
          <w:szCs w:val="24"/>
          <w:rtl/>
        </w:rPr>
        <w:t xml:space="preserve">. </w:t>
      </w:r>
    </w:p>
    <w:p w14:paraId="208A7165" w14:textId="77777777" w:rsidR="000A27DD" w:rsidRPr="00A97E3D" w:rsidRDefault="000A27DD" w:rsidP="000A27DD">
      <w:pPr>
        <w:pStyle w:val="a4"/>
        <w:spacing w:line="360" w:lineRule="auto"/>
        <w:ind w:left="792"/>
        <w:rPr>
          <w:rFonts w:ascii="David" w:hAnsi="David" w:cs="David"/>
          <w:sz w:val="24"/>
          <w:szCs w:val="24"/>
          <w:rtl/>
        </w:rPr>
      </w:pPr>
    </w:p>
    <w:p w14:paraId="7A2D0661" w14:textId="550EA5C2" w:rsidR="00F65324" w:rsidRPr="00A97E3D" w:rsidRDefault="00F65324" w:rsidP="000A27DD">
      <w:pPr>
        <w:pStyle w:val="a4"/>
        <w:numPr>
          <w:ilvl w:val="1"/>
          <w:numId w:val="9"/>
        </w:numPr>
        <w:spacing w:line="360" w:lineRule="auto"/>
        <w:rPr>
          <w:rFonts w:ascii="David" w:hAnsi="David" w:cs="David"/>
          <w:b/>
          <w:bCs/>
          <w:sz w:val="24"/>
          <w:szCs w:val="24"/>
          <w:rtl/>
        </w:rPr>
      </w:pPr>
      <w:r w:rsidRPr="00A97E3D">
        <w:rPr>
          <w:rFonts w:ascii="David" w:hAnsi="David" w:cs="David"/>
          <w:b/>
          <w:bCs/>
          <w:sz w:val="24"/>
          <w:szCs w:val="24"/>
          <w:rtl/>
        </w:rPr>
        <w:t xml:space="preserve">רשימת </w:t>
      </w:r>
      <w:r w:rsidR="000A27DD" w:rsidRPr="00A97E3D">
        <w:rPr>
          <w:rFonts w:ascii="David" w:hAnsi="David" w:cs="David" w:hint="cs"/>
          <w:b/>
          <w:bCs/>
          <w:sz w:val="24"/>
          <w:szCs w:val="24"/>
          <w:rtl/>
        </w:rPr>
        <w:t>מסמכי תכנית</w:t>
      </w:r>
      <w:r w:rsidRPr="00A97E3D">
        <w:rPr>
          <w:rFonts w:ascii="David" w:hAnsi="David" w:cs="David"/>
          <w:b/>
          <w:bCs/>
          <w:sz w:val="24"/>
          <w:szCs w:val="24"/>
          <w:rtl/>
        </w:rPr>
        <w:t>:</w:t>
      </w:r>
    </w:p>
    <w:p w14:paraId="2C5ABD83" w14:textId="7BA0007E" w:rsidR="00F65324" w:rsidRPr="00A97E3D" w:rsidRDefault="000A27DD" w:rsidP="00F65324">
      <w:pPr>
        <w:pStyle w:val="a4"/>
        <w:numPr>
          <w:ilvl w:val="2"/>
          <w:numId w:val="10"/>
        </w:numPr>
        <w:spacing w:line="360" w:lineRule="auto"/>
        <w:ind w:hanging="369"/>
        <w:rPr>
          <w:rFonts w:ascii="David" w:hAnsi="David" w:cs="David"/>
          <w:sz w:val="24"/>
          <w:szCs w:val="24"/>
        </w:rPr>
      </w:pPr>
      <w:r w:rsidRPr="00A97E3D">
        <w:rPr>
          <w:rFonts w:ascii="David" w:hAnsi="David" w:cs="David" w:hint="cs"/>
          <w:sz w:val="24"/>
          <w:szCs w:val="24"/>
          <w:rtl/>
        </w:rPr>
        <w:t xml:space="preserve">הוראות </w:t>
      </w:r>
      <w:r w:rsidRPr="004971D1">
        <w:rPr>
          <w:rFonts w:ascii="David" w:hAnsi="David" w:cs="David" w:hint="cs"/>
          <w:sz w:val="24"/>
          <w:szCs w:val="24"/>
          <w:rtl/>
        </w:rPr>
        <w:t>תכנית</w:t>
      </w:r>
      <w:r w:rsidR="00CF394F" w:rsidRPr="004971D1">
        <w:rPr>
          <w:rFonts w:ascii="David" w:hAnsi="David" w:cs="David" w:hint="cs"/>
          <w:sz w:val="24"/>
          <w:szCs w:val="24"/>
          <w:rtl/>
        </w:rPr>
        <w:t xml:space="preserve"> (1</w:t>
      </w:r>
      <w:r w:rsidR="004971D1" w:rsidRPr="004971D1">
        <w:rPr>
          <w:rFonts w:ascii="David" w:hAnsi="David" w:cs="David" w:hint="cs"/>
          <w:sz w:val="24"/>
          <w:szCs w:val="24"/>
          <w:rtl/>
        </w:rPr>
        <w:t>0</w:t>
      </w:r>
      <w:r w:rsidR="00CF394F" w:rsidRPr="004971D1">
        <w:rPr>
          <w:rFonts w:ascii="David" w:hAnsi="David" w:cs="David" w:hint="cs"/>
          <w:sz w:val="24"/>
          <w:szCs w:val="24"/>
          <w:rtl/>
        </w:rPr>
        <w:t xml:space="preserve"> עמודים)-</w:t>
      </w:r>
      <w:r w:rsidR="00CF394F">
        <w:rPr>
          <w:rFonts w:ascii="David" w:hAnsi="David" w:cs="David" w:hint="cs"/>
          <w:sz w:val="24"/>
          <w:szCs w:val="24"/>
          <w:rtl/>
        </w:rPr>
        <w:t xml:space="preserve"> ספיר דגן אוסקר</w:t>
      </w:r>
    </w:p>
    <w:p w14:paraId="30251140" w14:textId="350ABCDC" w:rsidR="000A27DD" w:rsidRPr="00A97E3D" w:rsidRDefault="000A27DD" w:rsidP="00F65324">
      <w:pPr>
        <w:pStyle w:val="a4"/>
        <w:numPr>
          <w:ilvl w:val="2"/>
          <w:numId w:val="10"/>
        </w:numPr>
        <w:spacing w:line="360" w:lineRule="auto"/>
        <w:ind w:hanging="369"/>
        <w:rPr>
          <w:rFonts w:ascii="David" w:hAnsi="David" w:cs="David"/>
          <w:sz w:val="24"/>
          <w:szCs w:val="24"/>
        </w:rPr>
      </w:pPr>
      <w:r w:rsidRPr="00A97E3D">
        <w:rPr>
          <w:rFonts w:ascii="David" w:hAnsi="David" w:cs="David" w:hint="cs"/>
          <w:sz w:val="24"/>
          <w:szCs w:val="24"/>
          <w:rtl/>
        </w:rPr>
        <w:t>תשריט מצב מוצע</w:t>
      </w:r>
      <w:r w:rsidR="00CF394F">
        <w:rPr>
          <w:rFonts w:ascii="David" w:hAnsi="David" w:cs="David" w:hint="cs"/>
          <w:sz w:val="24"/>
          <w:szCs w:val="24"/>
          <w:rtl/>
        </w:rPr>
        <w:t xml:space="preserve"> (</w:t>
      </w:r>
      <w:r w:rsidR="00E40850">
        <w:rPr>
          <w:rFonts w:ascii="David" w:hAnsi="David" w:cs="David" w:hint="cs"/>
          <w:sz w:val="24"/>
          <w:szCs w:val="24"/>
          <w:rtl/>
        </w:rPr>
        <w:t>גיליון 1</w:t>
      </w:r>
      <w:r w:rsidR="00CF394F">
        <w:rPr>
          <w:rFonts w:ascii="David" w:hAnsi="David" w:cs="David" w:hint="cs"/>
          <w:sz w:val="24"/>
          <w:szCs w:val="24"/>
          <w:rtl/>
        </w:rPr>
        <w:t>, קנ"מ 1:1000)- ספיר דגן אוסקר</w:t>
      </w:r>
    </w:p>
    <w:p w14:paraId="191382BE" w14:textId="3EB46768" w:rsidR="00F65324" w:rsidRPr="00A97E3D" w:rsidRDefault="00F65324" w:rsidP="00F65324">
      <w:pPr>
        <w:pStyle w:val="a4"/>
        <w:numPr>
          <w:ilvl w:val="2"/>
          <w:numId w:val="10"/>
        </w:numPr>
        <w:spacing w:line="360" w:lineRule="auto"/>
        <w:ind w:hanging="369"/>
        <w:rPr>
          <w:rFonts w:ascii="David" w:hAnsi="David" w:cs="David"/>
          <w:sz w:val="24"/>
          <w:szCs w:val="24"/>
        </w:rPr>
      </w:pPr>
      <w:r w:rsidRPr="00A97E3D">
        <w:rPr>
          <w:rFonts w:ascii="David" w:hAnsi="David" w:cs="David"/>
          <w:sz w:val="24"/>
          <w:szCs w:val="24"/>
          <w:rtl/>
        </w:rPr>
        <w:t xml:space="preserve">חתכים </w:t>
      </w:r>
      <w:r w:rsidR="00A418C0" w:rsidRPr="00A97E3D">
        <w:rPr>
          <w:rFonts w:ascii="David" w:hAnsi="David" w:cs="David" w:hint="cs"/>
          <w:sz w:val="24"/>
          <w:szCs w:val="24"/>
          <w:rtl/>
        </w:rPr>
        <w:t>טיפוסיים</w:t>
      </w:r>
      <w:r w:rsidR="00CF394F">
        <w:rPr>
          <w:rFonts w:ascii="David" w:hAnsi="David" w:cs="David" w:hint="cs"/>
          <w:sz w:val="24"/>
          <w:szCs w:val="24"/>
          <w:rtl/>
        </w:rPr>
        <w:t xml:space="preserve"> (</w:t>
      </w:r>
      <w:r w:rsidR="00E40850">
        <w:rPr>
          <w:rFonts w:ascii="David" w:hAnsi="David" w:cs="David" w:hint="cs"/>
          <w:sz w:val="24"/>
          <w:szCs w:val="24"/>
          <w:rtl/>
        </w:rPr>
        <w:t>גיליון 1</w:t>
      </w:r>
      <w:r w:rsidR="00CF394F">
        <w:rPr>
          <w:rFonts w:ascii="David" w:hAnsi="David" w:cs="David" w:hint="cs"/>
          <w:sz w:val="24"/>
          <w:szCs w:val="24"/>
          <w:rtl/>
        </w:rPr>
        <w:t>, קנ"מ 1:200)- ספיר דגן אוסקר</w:t>
      </w:r>
    </w:p>
    <w:p w14:paraId="1C8B793C" w14:textId="77777777" w:rsidR="000A27DD" w:rsidRPr="00E40850" w:rsidRDefault="000A27DD" w:rsidP="000A27DD">
      <w:pPr>
        <w:pStyle w:val="a4"/>
        <w:spacing w:line="360" w:lineRule="auto"/>
        <w:ind w:left="1224"/>
        <w:rPr>
          <w:rFonts w:ascii="David" w:hAnsi="David" w:cs="David"/>
          <w:sz w:val="24"/>
          <w:szCs w:val="24"/>
        </w:rPr>
      </w:pPr>
    </w:p>
    <w:p w14:paraId="2DB6ADD8" w14:textId="77777777" w:rsidR="00F65324" w:rsidRPr="00A97E3D" w:rsidRDefault="00F65324" w:rsidP="00F65324">
      <w:pPr>
        <w:pStyle w:val="a4"/>
        <w:numPr>
          <w:ilvl w:val="1"/>
          <w:numId w:val="9"/>
        </w:numPr>
        <w:spacing w:line="360" w:lineRule="auto"/>
        <w:rPr>
          <w:rFonts w:ascii="David" w:hAnsi="David" w:cs="David"/>
          <w:b/>
          <w:bCs/>
          <w:sz w:val="24"/>
          <w:szCs w:val="24"/>
          <w:rtl/>
        </w:rPr>
      </w:pPr>
      <w:r w:rsidRPr="00A97E3D">
        <w:rPr>
          <w:rFonts w:ascii="David" w:hAnsi="David" w:cs="David"/>
          <w:b/>
          <w:bCs/>
          <w:sz w:val="24"/>
          <w:szCs w:val="24"/>
          <w:rtl/>
        </w:rPr>
        <w:t>רשימת נספחים מצורפים:</w:t>
      </w:r>
    </w:p>
    <w:p w14:paraId="5437F00A" w14:textId="655119F4" w:rsidR="00F65324" w:rsidRPr="00A97E3D" w:rsidRDefault="00F65324" w:rsidP="00F65324">
      <w:pPr>
        <w:pStyle w:val="a4"/>
        <w:numPr>
          <w:ilvl w:val="2"/>
          <w:numId w:val="11"/>
        </w:numPr>
        <w:spacing w:line="360" w:lineRule="auto"/>
        <w:ind w:hanging="369"/>
        <w:rPr>
          <w:rFonts w:ascii="David" w:hAnsi="David" w:cs="David"/>
          <w:sz w:val="24"/>
          <w:szCs w:val="24"/>
        </w:rPr>
      </w:pPr>
      <w:r w:rsidRPr="00A97E3D">
        <w:rPr>
          <w:rFonts w:ascii="David" w:hAnsi="David" w:cs="David"/>
          <w:sz w:val="24"/>
          <w:szCs w:val="24"/>
          <w:rtl/>
        </w:rPr>
        <w:t xml:space="preserve">פרשה טכנית </w:t>
      </w:r>
      <w:r w:rsidR="006E2D9E" w:rsidRPr="00A97E3D">
        <w:rPr>
          <w:rFonts w:ascii="David" w:hAnsi="David" w:cs="David" w:hint="cs"/>
          <w:sz w:val="24"/>
          <w:szCs w:val="24"/>
          <w:rtl/>
        </w:rPr>
        <w:t>הנדס</w:t>
      </w:r>
      <w:r w:rsidR="006E2D9E" w:rsidRPr="00085262">
        <w:rPr>
          <w:rFonts w:ascii="David" w:hAnsi="David" w:cs="David" w:hint="cs"/>
          <w:sz w:val="24"/>
          <w:szCs w:val="24"/>
          <w:rtl/>
        </w:rPr>
        <w:t>ית</w:t>
      </w:r>
      <w:r w:rsidR="00CF394F" w:rsidRPr="00085262">
        <w:rPr>
          <w:rFonts w:ascii="David" w:hAnsi="David" w:cs="David" w:hint="cs"/>
          <w:sz w:val="24"/>
          <w:szCs w:val="24"/>
          <w:rtl/>
        </w:rPr>
        <w:t xml:space="preserve"> (</w:t>
      </w:r>
      <w:r w:rsidR="00085262" w:rsidRPr="00085262">
        <w:rPr>
          <w:rFonts w:ascii="David" w:hAnsi="David" w:cs="David" w:hint="cs"/>
          <w:sz w:val="24"/>
          <w:szCs w:val="24"/>
          <w:rtl/>
        </w:rPr>
        <w:t>13</w:t>
      </w:r>
      <w:r w:rsidR="00CF394F" w:rsidRPr="00085262">
        <w:rPr>
          <w:rFonts w:ascii="David" w:hAnsi="David" w:cs="David" w:hint="cs"/>
          <w:sz w:val="24"/>
          <w:szCs w:val="24"/>
          <w:rtl/>
        </w:rPr>
        <w:t xml:space="preserve"> עמודים)- ספיר דגן</w:t>
      </w:r>
      <w:r w:rsidR="00CF394F">
        <w:rPr>
          <w:rFonts w:ascii="David" w:hAnsi="David" w:cs="David" w:hint="cs"/>
          <w:sz w:val="24"/>
          <w:szCs w:val="24"/>
          <w:rtl/>
        </w:rPr>
        <w:t xml:space="preserve"> אוסקר</w:t>
      </w:r>
    </w:p>
    <w:p w14:paraId="01008ECC" w14:textId="11229A72" w:rsidR="00F65324" w:rsidRPr="004971D1" w:rsidRDefault="00CF394F" w:rsidP="008F6AED">
      <w:pPr>
        <w:pStyle w:val="a4"/>
        <w:numPr>
          <w:ilvl w:val="2"/>
          <w:numId w:val="11"/>
        </w:numPr>
        <w:spacing w:line="360" w:lineRule="auto"/>
        <w:ind w:hanging="369"/>
        <w:rPr>
          <w:rFonts w:ascii="David" w:hAnsi="David" w:cs="David"/>
          <w:sz w:val="24"/>
          <w:szCs w:val="24"/>
        </w:rPr>
      </w:pPr>
      <w:r>
        <w:rPr>
          <w:rFonts w:ascii="David" w:hAnsi="David" w:cs="David" w:hint="cs"/>
          <w:sz w:val="24"/>
          <w:szCs w:val="24"/>
          <w:rtl/>
        </w:rPr>
        <w:t xml:space="preserve">תשריט מצב </w:t>
      </w:r>
      <w:r w:rsidRPr="004971D1">
        <w:rPr>
          <w:rFonts w:ascii="David" w:hAnsi="David" w:cs="David" w:hint="cs"/>
          <w:sz w:val="24"/>
          <w:szCs w:val="24"/>
          <w:rtl/>
        </w:rPr>
        <w:t>מאושר (קנ"מ 1:</w:t>
      </w:r>
      <w:r w:rsidR="00E40850" w:rsidRPr="004971D1">
        <w:rPr>
          <w:rFonts w:ascii="David" w:hAnsi="David" w:cs="David" w:hint="cs"/>
          <w:sz w:val="24"/>
          <w:szCs w:val="24"/>
          <w:rtl/>
        </w:rPr>
        <w:t>2500</w:t>
      </w:r>
      <w:r w:rsidRPr="004971D1">
        <w:rPr>
          <w:rFonts w:ascii="David" w:hAnsi="David" w:cs="David" w:hint="cs"/>
          <w:sz w:val="24"/>
          <w:szCs w:val="24"/>
          <w:rtl/>
        </w:rPr>
        <w:t>)- ספיר דגן אוסקר</w:t>
      </w:r>
    </w:p>
    <w:p w14:paraId="0D72CF73" w14:textId="17C88F67" w:rsidR="00F65324" w:rsidRPr="00A97E3D" w:rsidRDefault="000A27DD" w:rsidP="00F65324">
      <w:pPr>
        <w:pStyle w:val="a4"/>
        <w:numPr>
          <w:ilvl w:val="2"/>
          <w:numId w:val="11"/>
        </w:numPr>
        <w:spacing w:line="360" w:lineRule="auto"/>
        <w:ind w:hanging="369"/>
        <w:rPr>
          <w:rFonts w:ascii="David" w:hAnsi="David" w:cs="David"/>
          <w:sz w:val="24"/>
          <w:szCs w:val="24"/>
        </w:rPr>
      </w:pPr>
      <w:r w:rsidRPr="004971D1">
        <w:rPr>
          <w:rFonts w:ascii="David" w:hAnsi="David" w:cs="David" w:hint="cs"/>
          <w:sz w:val="24"/>
          <w:szCs w:val="24"/>
          <w:rtl/>
        </w:rPr>
        <w:t>נספח סביבתי-נופי</w:t>
      </w:r>
      <w:r w:rsidR="00900254" w:rsidRPr="004971D1">
        <w:rPr>
          <w:rFonts w:ascii="David" w:hAnsi="David" w:cs="David" w:hint="cs"/>
          <w:sz w:val="24"/>
          <w:szCs w:val="24"/>
          <w:rtl/>
        </w:rPr>
        <w:t xml:space="preserve"> </w:t>
      </w:r>
      <w:r w:rsidR="00CF394F" w:rsidRPr="004971D1">
        <w:rPr>
          <w:rFonts w:ascii="David" w:hAnsi="David" w:cs="David" w:hint="cs"/>
          <w:sz w:val="24"/>
          <w:szCs w:val="24"/>
          <w:rtl/>
        </w:rPr>
        <w:t>(11 עמודים)-</w:t>
      </w:r>
      <w:r w:rsidR="00CF394F">
        <w:rPr>
          <w:rFonts w:ascii="David" w:hAnsi="David" w:cs="David" w:hint="cs"/>
          <w:sz w:val="24"/>
          <w:szCs w:val="24"/>
          <w:rtl/>
        </w:rPr>
        <w:t xml:space="preserve"> </w:t>
      </w:r>
      <w:r w:rsidR="00E40850">
        <w:rPr>
          <w:rFonts w:ascii="David" w:hAnsi="David" w:cs="David" w:hint="cs"/>
          <w:sz w:val="24"/>
          <w:szCs w:val="24"/>
          <w:rtl/>
        </w:rPr>
        <w:t>אודי ניצן</w:t>
      </w:r>
    </w:p>
    <w:p w14:paraId="088D301F" w14:textId="77777777" w:rsidR="000A27DD" w:rsidRPr="00A97E3D" w:rsidRDefault="000A27DD" w:rsidP="000A27DD">
      <w:pPr>
        <w:pStyle w:val="a4"/>
        <w:spacing w:line="360" w:lineRule="auto"/>
        <w:ind w:left="1224"/>
        <w:rPr>
          <w:rFonts w:ascii="David" w:hAnsi="David" w:cs="David"/>
          <w:sz w:val="24"/>
          <w:szCs w:val="24"/>
        </w:rPr>
      </w:pPr>
    </w:p>
    <w:p w14:paraId="2B7BBCDD" w14:textId="77777777" w:rsidR="00F65324" w:rsidRPr="00A97E3D" w:rsidRDefault="00F65324" w:rsidP="00F65324">
      <w:pPr>
        <w:pStyle w:val="a4"/>
        <w:numPr>
          <w:ilvl w:val="1"/>
          <w:numId w:val="9"/>
        </w:numPr>
        <w:spacing w:line="360" w:lineRule="auto"/>
        <w:rPr>
          <w:rFonts w:ascii="David" w:hAnsi="David" w:cs="David"/>
          <w:b/>
          <w:bCs/>
          <w:sz w:val="24"/>
          <w:szCs w:val="24"/>
          <w:rtl/>
        </w:rPr>
      </w:pPr>
      <w:r w:rsidRPr="00A97E3D">
        <w:rPr>
          <w:rFonts w:ascii="David" w:hAnsi="David" w:cs="David"/>
          <w:b/>
          <w:bCs/>
          <w:sz w:val="24"/>
          <w:szCs w:val="24"/>
          <w:rtl/>
        </w:rPr>
        <w:t>רשימת קבצים מצורפים:</w:t>
      </w:r>
    </w:p>
    <w:p w14:paraId="450930D5" w14:textId="5AF1093C" w:rsidR="00F65324" w:rsidRPr="00A97E3D" w:rsidRDefault="00F65324" w:rsidP="00F65324">
      <w:pPr>
        <w:pStyle w:val="a4"/>
        <w:numPr>
          <w:ilvl w:val="2"/>
          <w:numId w:val="13"/>
        </w:numPr>
        <w:spacing w:line="360" w:lineRule="auto"/>
        <w:ind w:hanging="369"/>
        <w:rPr>
          <w:rFonts w:ascii="David" w:hAnsi="David" w:cs="David"/>
          <w:sz w:val="24"/>
          <w:szCs w:val="24"/>
        </w:rPr>
      </w:pPr>
      <w:r w:rsidRPr="00A97E3D">
        <w:rPr>
          <w:rFonts w:ascii="David" w:hAnsi="David" w:cs="David"/>
          <w:sz w:val="24"/>
          <w:szCs w:val="24"/>
          <w:rtl/>
        </w:rPr>
        <w:t xml:space="preserve">קו כחול </w:t>
      </w:r>
      <w:r w:rsidRPr="00A97E3D">
        <w:rPr>
          <w:rFonts w:ascii="David" w:hAnsi="David" w:cs="David"/>
          <w:sz w:val="24"/>
          <w:szCs w:val="24"/>
        </w:rPr>
        <w:t>DWG</w:t>
      </w:r>
      <w:r w:rsidRPr="00A97E3D">
        <w:rPr>
          <w:rFonts w:ascii="David" w:hAnsi="David" w:cs="David"/>
          <w:sz w:val="24"/>
          <w:szCs w:val="24"/>
          <w:rtl/>
        </w:rPr>
        <w:t xml:space="preserve"> </w:t>
      </w:r>
    </w:p>
    <w:p w14:paraId="0CA3229A" w14:textId="5EFC834A" w:rsidR="00F65324" w:rsidRPr="00A97E3D" w:rsidRDefault="00F65324" w:rsidP="00F65324">
      <w:pPr>
        <w:pStyle w:val="a4"/>
        <w:numPr>
          <w:ilvl w:val="2"/>
          <w:numId w:val="13"/>
        </w:numPr>
        <w:spacing w:line="360" w:lineRule="auto"/>
        <w:ind w:hanging="369"/>
        <w:rPr>
          <w:rFonts w:ascii="David" w:hAnsi="David" w:cs="David"/>
          <w:sz w:val="24"/>
          <w:szCs w:val="24"/>
        </w:rPr>
      </w:pPr>
      <w:r w:rsidRPr="00A97E3D">
        <w:rPr>
          <w:rFonts w:ascii="David" w:hAnsi="David" w:cs="David"/>
          <w:sz w:val="24"/>
          <w:szCs w:val="24"/>
          <w:rtl/>
        </w:rPr>
        <w:t xml:space="preserve">קובץ שרטוט תנוחה </w:t>
      </w:r>
      <w:r w:rsidRPr="00A97E3D">
        <w:rPr>
          <w:rFonts w:ascii="David" w:hAnsi="David" w:cs="David"/>
          <w:sz w:val="24"/>
          <w:szCs w:val="24"/>
        </w:rPr>
        <w:t>DWG</w:t>
      </w:r>
      <w:r w:rsidRPr="00A97E3D">
        <w:rPr>
          <w:rFonts w:ascii="David" w:hAnsi="David" w:cs="David"/>
          <w:sz w:val="24"/>
          <w:szCs w:val="24"/>
          <w:rtl/>
        </w:rPr>
        <w:t xml:space="preserve"> </w:t>
      </w:r>
      <w:r w:rsidR="006E2D9E" w:rsidRPr="00A97E3D">
        <w:rPr>
          <w:rFonts w:ascii="David" w:hAnsi="David" w:cs="David" w:hint="cs"/>
          <w:sz w:val="24"/>
          <w:szCs w:val="24"/>
          <w:rtl/>
        </w:rPr>
        <w:t xml:space="preserve">, </w:t>
      </w:r>
      <w:r w:rsidR="006E2D9E" w:rsidRPr="00A97E3D">
        <w:rPr>
          <w:rFonts w:ascii="David" w:hAnsi="David" w:cs="David"/>
          <w:sz w:val="24"/>
          <w:szCs w:val="24"/>
        </w:rPr>
        <w:t>PDF</w:t>
      </w:r>
    </w:p>
    <w:p w14:paraId="69732730" w14:textId="77777777" w:rsidR="000A27DD" w:rsidRPr="00A97E3D" w:rsidRDefault="000A27DD" w:rsidP="00F65324">
      <w:pPr>
        <w:pStyle w:val="a4"/>
        <w:spacing w:line="360" w:lineRule="auto"/>
        <w:rPr>
          <w:rFonts w:ascii="David" w:hAnsi="David" w:cs="David"/>
          <w:sz w:val="24"/>
          <w:szCs w:val="24"/>
          <w:rtl/>
        </w:rPr>
      </w:pPr>
    </w:p>
    <w:p w14:paraId="01B353F4" w14:textId="77777777" w:rsidR="00900254" w:rsidRPr="00A97E3D" w:rsidRDefault="00F65324" w:rsidP="00900254">
      <w:pPr>
        <w:pStyle w:val="a4"/>
        <w:numPr>
          <w:ilvl w:val="1"/>
          <w:numId w:val="9"/>
        </w:numPr>
        <w:spacing w:line="360" w:lineRule="auto"/>
        <w:rPr>
          <w:rFonts w:ascii="David" w:hAnsi="David" w:cs="David"/>
          <w:b/>
          <w:bCs/>
          <w:sz w:val="24"/>
          <w:szCs w:val="24"/>
        </w:rPr>
      </w:pPr>
      <w:r w:rsidRPr="00A97E3D">
        <w:rPr>
          <w:rFonts w:ascii="David" w:hAnsi="David" w:cs="David"/>
          <w:b/>
          <w:bCs/>
          <w:sz w:val="24"/>
          <w:szCs w:val="24"/>
          <w:rtl/>
        </w:rPr>
        <w:t>שטח התכנית</w:t>
      </w:r>
    </w:p>
    <w:p w14:paraId="57A86040" w14:textId="40A8855B" w:rsidR="00F65324" w:rsidRPr="00A97E3D" w:rsidRDefault="00E83AB9" w:rsidP="00900254">
      <w:pPr>
        <w:pStyle w:val="a4"/>
        <w:spacing w:line="360" w:lineRule="auto"/>
        <w:ind w:left="792"/>
        <w:rPr>
          <w:rFonts w:ascii="David" w:hAnsi="David" w:cs="David"/>
          <w:b/>
          <w:bCs/>
          <w:sz w:val="24"/>
          <w:szCs w:val="24"/>
          <w:rtl/>
        </w:rPr>
      </w:pPr>
      <w:r>
        <w:rPr>
          <w:rFonts w:ascii="David" w:hAnsi="David" w:cs="David" w:hint="cs"/>
          <w:sz w:val="24"/>
          <w:szCs w:val="24"/>
          <w:rtl/>
        </w:rPr>
        <w:t>100</w:t>
      </w:r>
      <w:r w:rsidR="00F65324" w:rsidRPr="00A97E3D">
        <w:rPr>
          <w:rFonts w:ascii="David" w:hAnsi="David" w:cs="David"/>
          <w:sz w:val="24"/>
          <w:szCs w:val="24"/>
          <w:rtl/>
        </w:rPr>
        <w:t xml:space="preserve"> דונם</w:t>
      </w:r>
    </w:p>
    <w:p w14:paraId="71816252" w14:textId="77777777" w:rsidR="00F65324" w:rsidRPr="00A97E3D" w:rsidRDefault="00F65324" w:rsidP="00F65324">
      <w:pPr>
        <w:pStyle w:val="a4"/>
        <w:spacing w:line="360" w:lineRule="auto"/>
        <w:rPr>
          <w:rFonts w:ascii="David" w:hAnsi="David" w:cs="David"/>
          <w:sz w:val="24"/>
          <w:szCs w:val="24"/>
          <w:rtl/>
        </w:rPr>
      </w:pPr>
    </w:p>
    <w:p w14:paraId="0BA5EA4A" w14:textId="77777777" w:rsidR="00F65324" w:rsidRPr="00A97E3D" w:rsidRDefault="00F65324" w:rsidP="00F65324">
      <w:pPr>
        <w:pStyle w:val="a4"/>
        <w:numPr>
          <w:ilvl w:val="1"/>
          <w:numId w:val="9"/>
        </w:numPr>
        <w:spacing w:line="360" w:lineRule="auto"/>
        <w:rPr>
          <w:rFonts w:ascii="David" w:hAnsi="David" w:cs="David"/>
          <w:b/>
          <w:bCs/>
          <w:sz w:val="24"/>
          <w:szCs w:val="24"/>
        </w:rPr>
      </w:pPr>
      <w:r w:rsidRPr="00A97E3D">
        <w:rPr>
          <w:rFonts w:ascii="David" w:hAnsi="David" w:cs="David"/>
          <w:b/>
          <w:bCs/>
          <w:sz w:val="24"/>
          <w:szCs w:val="24"/>
          <w:rtl/>
        </w:rPr>
        <w:t>מחוז מנהל התכנון</w:t>
      </w:r>
    </w:p>
    <w:p w14:paraId="7719CE27" w14:textId="0D867C4B" w:rsidR="00F65324" w:rsidRPr="00A97E3D" w:rsidRDefault="006511E9" w:rsidP="00F65324">
      <w:pPr>
        <w:pStyle w:val="a4"/>
        <w:spacing w:line="360" w:lineRule="auto"/>
        <w:ind w:left="792"/>
        <w:rPr>
          <w:rFonts w:ascii="David" w:hAnsi="David" w:cs="David"/>
          <w:sz w:val="24"/>
          <w:szCs w:val="24"/>
          <w:rtl/>
        </w:rPr>
      </w:pPr>
      <w:r w:rsidRPr="00A97E3D">
        <w:rPr>
          <w:rFonts w:ascii="David" w:hAnsi="David" w:cs="David" w:hint="cs"/>
          <w:sz w:val="24"/>
          <w:szCs w:val="24"/>
          <w:rtl/>
        </w:rPr>
        <w:t>מחוז מרכז</w:t>
      </w:r>
      <w:r w:rsidR="00F65324" w:rsidRPr="00A97E3D">
        <w:rPr>
          <w:rFonts w:ascii="David" w:hAnsi="David" w:cs="David"/>
          <w:sz w:val="24"/>
          <w:szCs w:val="24"/>
        </w:rPr>
        <w:tab/>
      </w:r>
    </w:p>
    <w:p w14:paraId="3406B3FE" w14:textId="77777777" w:rsidR="00C47DCE" w:rsidRPr="00A97E3D" w:rsidRDefault="00C47DCE" w:rsidP="00F65324">
      <w:pPr>
        <w:pStyle w:val="a4"/>
        <w:spacing w:line="360" w:lineRule="auto"/>
        <w:rPr>
          <w:rFonts w:ascii="David" w:hAnsi="David" w:cs="David"/>
          <w:sz w:val="24"/>
          <w:szCs w:val="24"/>
          <w:rtl/>
        </w:rPr>
      </w:pPr>
    </w:p>
    <w:p w14:paraId="0033DAA3" w14:textId="77777777" w:rsidR="00F65324" w:rsidRPr="00A97E3D" w:rsidRDefault="00F65324" w:rsidP="00F65324">
      <w:pPr>
        <w:pStyle w:val="a4"/>
        <w:numPr>
          <w:ilvl w:val="0"/>
          <w:numId w:val="9"/>
        </w:numPr>
        <w:rPr>
          <w:rFonts w:ascii="David" w:hAnsi="David" w:cs="David"/>
          <w:b/>
          <w:bCs/>
          <w:sz w:val="24"/>
          <w:szCs w:val="24"/>
        </w:rPr>
      </w:pPr>
      <w:r w:rsidRPr="00A97E3D">
        <w:rPr>
          <w:rFonts w:ascii="David" w:hAnsi="David" w:cs="David"/>
          <w:b/>
          <w:bCs/>
          <w:sz w:val="24"/>
          <w:szCs w:val="24"/>
          <w:rtl/>
        </w:rPr>
        <w:t xml:space="preserve">רקע:  </w:t>
      </w:r>
    </w:p>
    <w:p w14:paraId="60575E01" w14:textId="77777777" w:rsidR="00B65B86" w:rsidRPr="00A97E3D" w:rsidRDefault="00B65B86" w:rsidP="00B65B86">
      <w:pPr>
        <w:pStyle w:val="a4"/>
        <w:ind w:left="360"/>
        <w:rPr>
          <w:rFonts w:ascii="David" w:hAnsi="David" w:cs="David"/>
          <w:b/>
          <w:bCs/>
          <w:sz w:val="24"/>
          <w:szCs w:val="24"/>
        </w:rPr>
      </w:pPr>
    </w:p>
    <w:p w14:paraId="12BE2E73" w14:textId="77777777" w:rsidR="00F65324" w:rsidRPr="00A97E3D" w:rsidRDefault="00F65324" w:rsidP="00F65324">
      <w:pPr>
        <w:pStyle w:val="a4"/>
        <w:numPr>
          <w:ilvl w:val="1"/>
          <w:numId w:val="9"/>
        </w:numPr>
        <w:rPr>
          <w:rFonts w:ascii="David" w:hAnsi="David" w:cs="David"/>
          <w:b/>
          <w:bCs/>
          <w:sz w:val="24"/>
          <w:szCs w:val="24"/>
        </w:rPr>
      </w:pPr>
      <w:r w:rsidRPr="00A97E3D">
        <w:rPr>
          <w:rFonts w:ascii="David" w:hAnsi="David" w:cs="David"/>
          <w:b/>
          <w:bCs/>
          <w:sz w:val="24"/>
          <w:szCs w:val="24"/>
          <w:rtl/>
        </w:rPr>
        <w:t>תקציר</w:t>
      </w:r>
    </w:p>
    <w:p w14:paraId="39BD542C" w14:textId="58493A21" w:rsidR="00CD2880" w:rsidRPr="00A97E3D" w:rsidRDefault="00DF315B" w:rsidP="004543A6">
      <w:pPr>
        <w:pStyle w:val="a4"/>
        <w:spacing w:line="360" w:lineRule="auto"/>
        <w:ind w:left="792"/>
        <w:rPr>
          <w:rFonts w:ascii="David" w:hAnsi="David" w:cs="David"/>
          <w:sz w:val="24"/>
          <w:szCs w:val="24"/>
          <w:rtl/>
        </w:rPr>
      </w:pPr>
      <w:r w:rsidRPr="00A97E3D">
        <w:rPr>
          <w:rFonts w:ascii="David" w:hAnsi="David" w:cs="David" w:hint="cs"/>
          <w:sz w:val="24"/>
          <w:szCs w:val="24"/>
          <w:rtl/>
        </w:rPr>
        <w:t xml:space="preserve">רשות ניקוז ירקון מקדמת את מפעל הניקוז של נחל </w:t>
      </w:r>
      <w:r w:rsidR="00E639DD">
        <w:rPr>
          <w:rFonts w:ascii="David" w:hAnsi="David" w:cs="David" w:hint="cs"/>
          <w:sz w:val="24"/>
          <w:szCs w:val="24"/>
          <w:rtl/>
        </w:rPr>
        <w:t>קנה</w:t>
      </w:r>
      <w:r w:rsidRPr="00A97E3D">
        <w:rPr>
          <w:rFonts w:ascii="David" w:hAnsi="David" w:cs="David" w:hint="cs"/>
          <w:sz w:val="24"/>
          <w:szCs w:val="24"/>
          <w:rtl/>
        </w:rPr>
        <w:t xml:space="preserve"> לצורך התאמת הנחל ועיגון סטטוטורי שלו ביחס לתכניות מאושרות סמוכות, ו</w:t>
      </w:r>
      <w:r w:rsidR="00434194" w:rsidRPr="00A97E3D">
        <w:rPr>
          <w:rFonts w:ascii="David" w:hAnsi="David" w:cs="David" w:hint="cs"/>
          <w:sz w:val="24"/>
          <w:szCs w:val="24"/>
          <w:rtl/>
        </w:rPr>
        <w:t xml:space="preserve">על מנת </w:t>
      </w:r>
      <w:r w:rsidRPr="00A97E3D">
        <w:rPr>
          <w:rFonts w:ascii="David" w:hAnsi="David" w:cs="David" w:hint="cs"/>
          <w:sz w:val="24"/>
          <w:szCs w:val="24"/>
          <w:rtl/>
        </w:rPr>
        <w:t>ל</w:t>
      </w:r>
      <w:r w:rsidR="00434194" w:rsidRPr="00A97E3D">
        <w:rPr>
          <w:rFonts w:ascii="David" w:hAnsi="David" w:cs="David" w:hint="cs"/>
          <w:sz w:val="24"/>
          <w:szCs w:val="24"/>
          <w:rtl/>
        </w:rPr>
        <w:t xml:space="preserve">הקטין את פשטי ההצפה של הנחל בתחומי </w:t>
      </w:r>
      <w:r w:rsidR="00E639DD">
        <w:rPr>
          <w:rFonts w:ascii="David" w:hAnsi="David" w:cs="David" w:hint="cs"/>
          <w:sz w:val="24"/>
          <w:szCs w:val="24"/>
          <w:rtl/>
        </w:rPr>
        <w:t>אזור התעשייה נווה נאמן בהוד השרון</w:t>
      </w:r>
      <w:r w:rsidR="00E85E6F" w:rsidRPr="00A97E3D">
        <w:rPr>
          <w:rFonts w:ascii="David" w:hAnsi="David" w:cs="David" w:hint="cs"/>
          <w:sz w:val="24"/>
          <w:szCs w:val="24"/>
          <w:rtl/>
        </w:rPr>
        <w:t xml:space="preserve"> אשר מתרחשות באופן תדיר במצב הקיים. </w:t>
      </w:r>
    </w:p>
    <w:p w14:paraId="3B511233" w14:textId="259C6D00" w:rsidR="00434194" w:rsidRPr="00A97E3D" w:rsidRDefault="00E85E6F" w:rsidP="004543A6">
      <w:pPr>
        <w:pStyle w:val="a4"/>
        <w:spacing w:line="360" w:lineRule="auto"/>
        <w:ind w:left="792"/>
        <w:rPr>
          <w:rFonts w:ascii="David" w:hAnsi="David" w:cs="David"/>
          <w:sz w:val="24"/>
          <w:szCs w:val="24"/>
          <w:rtl/>
        </w:rPr>
      </w:pPr>
      <w:r w:rsidRPr="00A97E3D">
        <w:rPr>
          <w:rFonts w:ascii="David" w:hAnsi="David" w:cs="David" w:hint="cs"/>
          <w:sz w:val="24"/>
          <w:szCs w:val="24"/>
          <w:rtl/>
        </w:rPr>
        <w:t xml:space="preserve">התכנית מתמקדת בנחל </w:t>
      </w:r>
      <w:r w:rsidR="00E639DD">
        <w:rPr>
          <w:rFonts w:ascii="David" w:hAnsi="David" w:cs="David" w:hint="cs"/>
          <w:sz w:val="24"/>
          <w:szCs w:val="24"/>
          <w:rtl/>
        </w:rPr>
        <w:t>קנה</w:t>
      </w:r>
      <w:r w:rsidRPr="00A97E3D">
        <w:rPr>
          <w:rFonts w:ascii="David" w:hAnsi="David" w:cs="David" w:hint="cs"/>
          <w:sz w:val="24"/>
          <w:szCs w:val="24"/>
          <w:rtl/>
        </w:rPr>
        <w:t xml:space="preserve"> במקטע </w:t>
      </w:r>
      <w:r w:rsidR="00E639DD">
        <w:rPr>
          <w:rFonts w:ascii="David" w:hAnsi="David" w:cs="David" w:hint="cs"/>
          <w:sz w:val="24"/>
          <w:szCs w:val="24"/>
          <w:rtl/>
        </w:rPr>
        <w:t xml:space="preserve">המקביל לאזור התעשייה נווה נאמן ותחום בין כביש 402 לנחל ירקון. </w:t>
      </w:r>
    </w:p>
    <w:p w14:paraId="2F52F201" w14:textId="5EBD7C7C" w:rsidR="00CD2880" w:rsidRPr="00A97E3D" w:rsidRDefault="00CD2880" w:rsidP="00CD2880">
      <w:pPr>
        <w:pStyle w:val="a4"/>
        <w:spacing w:line="360" w:lineRule="auto"/>
        <w:ind w:left="792"/>
        <w:jc w:val="both"/>
        <w:rPr>
          <w:rFonts w:ascii="David" w:hAnsi="David" w:cs="David"/>
          <w:sz w:val="24"/>
          <w:szCs w:val="24"/>
          <w:rtl/>
        </w:rPr>
      </w:pPr>
      <w:r w:rsidRPr="00A97E3D">
        <w:rPr>
          <w:rFonts w:ascii="David" w:hAnsi="David" w:cs="David" w:hint="cs"/>
          <w:sz w:val="24"/>
          <w:szCs w:val="24"/>
          <w:rtl/>
        </w:rPr>
        <w:lastRenderedPageBreak/>
        <w:t xml:space="preserve">תוכנית מפעל הניקוז תיתן את הכלים הסטטוטוריים והפיזיים לניקוז ולהסדרת הנחל בהתאם לתוכניות פיתוח עתידיות. בנוסף, יאפשר מפעל הניקוז </w:t>
      </w:r>
      <w:r w:rsidR="007A2B60" w:rsidRPr="00A97E3D">
        <w:rPr>
          <w:rFonts w:ascii="David" w:hAnsi="David" w:cs="David" w:hint="cs"/>
          <w:sz w:val="24"/>
          <w:szCs w:val="24"/>
          <w:rtl/>
        </w:rPr>
        <w:t>הצפה זמנית בשטחים</w:t>
      </w:r>
      <w:r w:rsidRPr="00A97E3D">
        <w:rPr>
          <w:rFonts w:ascii="David" w:hAnsi="David" w:cs="David" w:hint="cs"/>
          <w:sz w:val="24"/>
          <w:szCs w:val="24"/>
          <w:rtl/>
        </w:rPr>
        <w:t xml:space="preserve"> בעלי שימוש קרקע משולב של הצפה ופארק או חקלאות.</w:t>
      </w:r>
    </w:p>
    <w:p w14:paraId="606566A6" w14:textId="0CB35753" w:rsidR="00292EC6" w:rsidRPr="00A97E3D" w:rsidRDefault="00292EC6" w:rsidP="00CD2880">
      <w:pPr>
        <w:pStyle w:val="a4"/>
        <w:spacing w:line="360" w:lineRule="auto"/>
        <w:ind w:left="792"/>
        <w:jc w:val="both"/>
        <w:rPr>
          <w:rFonts w:ascii="David" w:hAnsi="David" w:cs="David"/>
          <w:sz w:val="24"/>
          <w:szCs w:val="24"/>
          <w:rtl/>
        </w:rPr>
      </w:pPr>
      <w:r w:rsidRPr="00A97E3D">
        <w:rPr>
          <w:rFonts w:ascii="David" w:hAnsi="David" w:cs="David" w:hint="cs"/>
          <w:sz w:val="24"/>
          <w:szCs w:val="24"/>
          <w:rtl/>
        </w:rPr>
        <w:t xml:space="preserve">התכנית מציגה את תוואי הערוץ ואת החתכים הנדרשים לפי הרצות המודל </w:t>
      </w:r>
      <w:r w:rsidR="00646B67" w:rsidRPr="00A97E3D">
        <w:rPr>
          <w:rFonts w:ascii="David" w:hAnsi="David" w:cs="David" w:hint="cs"/>
          <w:sz w:val="24"/>
          <w:szCs w:val="24"/>
          <w:rtl/>
        </w:rPr>
        <w:t xml:space="preserve">ההידראולי שבוצעו לאורך הנחל. אורך מקטע הנחל לפרסום הוא כ- </w:t>
      </w:r>
      <w:r w:rsidR="00E639DD">
        <w:rPr>
          <w:rFonts w:ascii="David" w:hAnsi="David" w:cs="David" w:hint="cs"/>
          <w:sz w:val="24"/>
          <w:szCs w:val="24"/>
          <w:rtl/>
        </w:rPr>
        <w:t>950 מ'</w:t>
      </w:r>
      <w:r w:rsidR="00646B67" w:rsidRPr="00A97E3D">
        <w:rPr>
          <w:rFonts w:ascii="David" w:hAnsi="David" w:cs="David" w:hint="cs"/>
          <w:sz w:val="24"/>
          <w:szCs w:val="24"/>
          <w:rtl/>
        </w:rPr>
        <w:t xml:space="preserve">. התכנית כוללת חתכים הנדסיים ונופיים הכוללים אלמנטים שמאפשרים הגנה מפני הצפות בהתאם לזרימות הצפויות בנחל. </w:t>
      </w:r>
      <w:r w:rsidR="00B9186E" w:rsidRPr="00A97E3D">
        <w:rPr>
          <w:rFonts w:ascii="David" w:hAnsi="David" w:cs="David" w:hint="cs"/>
          <w:sz w:val="24"/>
          <w:szCs w:val="24"/>
          <w:rtl/>
        </w:rPr>
        <w:t>בנוסף לכך</w:t>
      </w:r>
      <w:r w:rsidR="004543A6">
        <w:rPr>
          <w:rFonts w:ascii="David" w:hAnsi="David" w:cs="David" w:hint="cs"/>
          <w:sz w:val="24"/>
          <w:szCs w:val="24"/>
          <w:rtl/>
        </w:rPr>
        <w:t xml:space="preserve"> </w:t>
      </w:r>
      <w:r w:rsidR="00E639DD">
        <w:rPr>
          <w:rFonts w:ascii="David" w:hAnsi="David" w:cs="David" w:hint="cs"/>
          <w:sz w:val="24"/>
          <w:szCs w:val="24"/>
          <w:rtl/>
        </w:rPr>
        <w:t xml:space="preserve">התכנית כוללת העתקה של קו מקורות קיים המקביל לתוואי הנחל מדרום על מנת לאפשר את הרחבת חתך </w:t>
      </w:r>
      <w:r w:rsidR="004543A6">
        <w:rPr>
          <w:rFonts w:ascii="David" w:hAnsi="David" w:cs="David" w:hint="cs"/>
          <w:sz w:val="24"/>
          <w:szCs w:val="24"/>
          <w:rtl/>
        </w:rPr>
        <w:t xml:space="preserve">הנחל. </w:t>
      </w:r>
      <w:r w:rsidR="00E639DD">
        <w:rPr>
          <w:rFonts w:ascii="David" w:hAnsi="David" w:cs="David" w:hint="cs"/>
          <w:sz w:val="24"/>
          <w:szCs w:val="24"/>
          <w:rtl/>
        </w:rPr>
        <w:t xml:space="preserve"> </w:t>
      </w:r>
    </w:p>
    <w:p w14:paraId="2508AABA" w14:textId="43B60A7E" w:rsidR="00B65B86" w:rsidRPr="00A97E3D" w:rsidRDefault="00B65B86" w:rsidP="00B65B86">
      <w:pPr>
        <w:pStyle w:val="a4"/>
        <w:ind w:left="792"/>
        <w:rPr>
          <w:rFonts w:ascii="David" w:hAnsi="David" w:cs="David"/>
          <w:sz w:val="24"/>
          <w:szCs w:val="24"/>
          <w:rtl/>
        </w:rPr>
      </w:pPr>
      <w:r w:rsidRPr="00A97E3D">
        <w:rPr>
          <w:rFonts w:ascii="David" w:hAnsi="David" w:cs="David"/>
          <w:sz w:val="24"/>
          <w:szCs w:val="24"/>
          <w:rtl/>
        </w:rPr>
        <w:br/>
      </w:r>
    </w:p>
    <w:p w14:paraId="6FA10610" w14:textId="62364446" w:rsidR="004543A6" w:rsidRPr="004543A6" w:rsidRDefault="00F65324" w:rsidP="005D4DE1">
      <w:pPr>
        <w:pStyle w:val="a4"/>
        <w:numPr>
          <w:ilvl w:val="1"/>
          <w:numId w:val="9"/>
        </w:numPr>
        <w:spacing w:line="360" w:lineRule="auto"/>
        <w:ind w:left="360"/>
        <w:rPr>
          <w:rFonts w:ascii="David" w:hAnsi="David" w:cs="David"/>
          <w:sz w:val="24"/>
          <w:szCs w:val="24"/>
          <w:rtl/>
        </w:rPr>
      </w:pPr>
      <w:r w:rsidRPr="004543A6">
        <w:rPr>
          <w:rFonts w:ascii="David" w:hAnsi="David" w:cs="David"/>
          <w:b/>
          <w:bCs/>
          <w:sz w:val="24"/>
          <w:szCs w:val="24"/>
          <w:rtl/>
        </w:rPr>
        <w:t>נתוני רקע</w:t>
      </w:r>
      <w:r w:rsidR="00B65B86" w:rsidRPr="004543A6">
        <w:rPr>
          <w:rFonts w:ascii="David" w:hAnsi="David" w:cs="David"/>
          <w:sz w:val="24"/>
          <w:szCs w:val="24"/>
          <w:rtl/>
        </w:rPr>
        <w:br/>
      </w:r>
      <w:r w:rsidR="004543A6" w:rsidRPr="004543A6">
        <w:rPr>
          <w:rFonts w:ascii="David" w:hAnsi="David" w:cs="David"/>
          <w:sz w:val="24"/>
          <w:szCs w:val="24"/>
          <w:rtl/>
        </w:rPr>
        <w:t xml:space="preserve">נחל קנה הוא היובל הצפוני של נחל ירקון, המנקז את השומרון. שטח האגן של </w:t>
      </w:r>
      <w:r w:rsidR="004543A6">
        <w:rPr>
          <w:rFonts w:ascii="David" w:hAnsi="David" w:cs="David" w:hint="cs"/>
          <w:sz w:val="24"/>
          <w:szCs w:val="24"/>
          <w:rtl/>
        </w:rPr>
        <w:t>ה</w:t>
      </w:r>
      <w:r w:rsidR="004543A6" w:rsidRPr="004543A6">
        <w:rPr>
          <w:rFonts w:ascii="David" w:hAnsi="David" w:cs="David"/>
          <w:sz w:val="24"/>
          <w:szCs w:val="24"/>
          <w:rtl/>
        </w:rPr>
        <w:t xml:space="preserve">נחל הוא 378 קמ"ר.  אורך האפיק הראשי הוא כ 30 ק"מ, כ 11.5 ק"מ מתוכם בתחום רשות הניקוז ירקון במורד גדר ההפרדה ועד לשפך לירקון.  היובל הראשי של נחל קנה הוא נחל סיר אשר נשפך לנחל קנה במורד גשר המסילה המזרחית בסמוך למושב אלישמע. </w:t>
      </w:r>
    </w:p>
    <w:p w14:paraId="0F728422" w14:textId="723D35B0" w:rsidR="004543A6" w:rsidRPr="004543A6" w:rsidRDefault="004543A6" w:rsidP="004543A6">
      <w:pPr>
        <w:pStyle w:val="a4"/>
        <w:spacing w:line="360" w:lineRule="auto"/>
        <w:ind w:left="360"/>
        <w:rPr>
          <w:rFonts w:ascii="David" w:hAnsi="David" w:cs="David"/>
          <w:sz w:val="24"/>
          <w:szCs w:val="24"/>
          <w:rtl/>
        </w:rPr>
      </w:pPr>
      <w:r w:rsidRPr="004543A6">
        <w:rPr>
          <w:rFonts w:ascii="David" w:hAnsi="David" w:cs="David"/>
          <w:sz w:val="24"/>
          <w:szCs w:val="24"/>
          <w:rtl/>
        </w:rPr>
        <w:t>יובל נוסף הנשפך לנחל קנה הוא נחל הדס המנקז את העיר כפר סבא ואת הוד השורן לנחל קנה</w:t>
      </w:r>
      <w:r>
        <w:rPr>
          <w:rFonts w:ascii="David" w:hAnsi="David" w:cs="David" w:hint="cs"/>
          <w:sz w:val="24"/>
          <w:szCs w:val="24"/>
          <w:rtl/>
        </w:rPr>
        <w:t>.</w:t>
      </w:r>
      <w:r w:rsidRPr="004543A6">
        <w:rPr>
          <w:rFonts w:ascii="David" w:hAnsi="David" w:cs="David"/>
          <w:sz w:val="24"/>
          <w:szCs w:val="24"/>
          <w:rtl/>
        </w:rPr>
        <w:t xml:space="preserve"> </w:t>
      </w:r>
    </w:p>
    <w:p w14:paraId="3743CA9E" w14:textId="77777777" w:rsidR="004543A6" w:rsidRPr="004543A6" w:rsidRDefault="004543A6" w:rsidP="004543A6">
      <w:pPr>
        <w:pStyle w:val="a4"/>
        <w:spacing w:line="360" w:lineRule="auto"/>
        <w:ind w:left="360"/>
        <w:rPr>
          <w:rFonts w:ascii="David" w:hAnsi="David" w:cs="David"/>
          <w:sz w:val="24"/>
          <w:szCs w:val="24"/>
          <w:rtl/>
        </w:rPr>
      </w:pPr>
    </w:p>
    <w:p w14:paraId="3EC0E711" w14:textId="77777777" w:rsidR="004543A6" w:rsidRPr="004543A6" w:rsidRDefault="004543A6" w:rsidP="004543A6">
      <w:pPr>
        <w:pStyle w:val="a4"/>
        <w:spacing w:line="360" w:lineRule="auto"/>
        <w:ind w:left="360"/>
        <w:rPr>
          <w:rFonts w:ascii="David" w:hAnsi="David" w:cs="David"/>
          <w:sz w:val="24"/>
          <w:szCs w:val="24"/>
          <w:rtl/>
        </w:rPr>
      </w:pPr>
      <w:bookmarkStart w:id="0" w:name="_Hlk198139000"/>
      <w:r w:rsidRPr="004543A6">
        <w:rPr>
          <w:rFonts w:ascii="David" w:hAnsi="David" w:cs="David"/>
          <w:sz w:val="24"/>
          <w:szCs w:val="24"/>
          <w:rtl/>
        </w:rPr>
        <w:t>נחל קנה במצב הקיים זורם בתעלת עפר לא מוסדרת בעלת גדות תלולות ולא יציבות המושפעות מהבינוי מסביב.  רוחב רצועת נחל במצב הקיים הוא בין 15 ל 20 מ'. השיפוע האורכי של הנחל במקטע מפעל הניקוז הוא כ-2.0‰.</w:t>
      </w:r>
    </w:p>
    <w:p w14:paraId="096D3E96" w14:textId="3A75B88F" w:rsidR="004543A6" w:rsidRPr="004543A6" w:rsidRDefault="004543A6" w:rsidP="004543A6">
      <w:pPr>
        <w:pStyle w:val="a4"/>
        <w:spacing w:line="360" w:lineRule="auto"/>
        <w:ind w:left="360"/>
        <w:rPr>
          <w:rFonts w:ascii="David" w:hAnsi="David" w:cs="David"/>
          <w:sz w:val="24"/>
          <w:szCs w:val="24"/>
          <w:rtl/>
        </w:rPr>
      </w:pPr>
      <w:r w:rsidRPr="004543A6">
        <w:rPr>
          <w:rFonts w:ascii="David" w:hAnsi="David" w:cs="David"/>
          <w:sz w:val="24"/>
          <w:szCs w:val="24"/>
          <w:rtl/>
        </w:rPr>
        <w:t>כושר ה</w:t>
      </w:r>
      <w:r>
        <w:rPr>
          <w:rFonts w:ascii="David" w:hAnsi="David" w:cs="David" w:hint="cs"/>
          <w:sz w:val="24"/>
          <w:szCs w:val="24"/>
          <w:rtl/>
        </w:rPr>
        <w:t>ה</w:t>
      </w:r>
      <w:r w:rsidRPr="004543A6">
        <w:rPr>
          <w:rFonts w:ascii="David" w:hAnsi="David" w:cs="David"/>
          <w:sz w:val="24"/>
          <w:szCs w:val="24"/>
          <w:rtl/>
        </w:rPr>
        <w:t xml:space="preserve">ולכה של גשר כביש 412 בחתך מלא </w:t>
      </w:r>
      <w:r>
        <w:rPr>
          <w:rFonts w:ascii="David" w:hAnsi="David" w:cs="David" w:hint="cs"/>
          <w:sz w:val="24"/>
          <w:szCs w:val="24"/>
          <w:rtl/>
        </w:rPr>
        <w:t>הוא</w:t>
      </w:r>
      <w:r w:rsidRPr="004543A6">
        <w:rPr>
          <w:rFonts w:ascii="David" w:hAnsi="David" w:cs="David"/>
          <w:sz w:val="24"/>
          <w:szCs w:val="24"/>
          <w:rtl/>
        </w:rPr>
        <w:t xml:space="preserve"> כ 130 מ"ק/שניה</w:t>
      </w:r>
      <w:r>
        <w:rPr>
          <w:rFonts w:ascii="David" w:hAnsi="David" w:cs="David" w:hint="cs"/>
          <w:sz w:val="24"/>
          <w:szCs w:val="24"/>
          <w:rtl/>
        </w:rPr>
        <w:t>.</w:t>
      </w:r>
      <w:r w:rsidRPr="004543A6">
        <w:rPr>
          <w:rFonts w:ascii="David" w:hAnsi="David" w:cs="David"/>
          <w:sz w:val="24"/>
          <w:szCs w:val="24"/>
          <w:rtl/>
        </w:rPr>
        <w:t xml:space="preserve"> מעל ספיקה זו מתחילה הערמות מים לאחור אשר גורמת לגלישה מעבר לגדות הנחל.</w:t>
      </w:r>
    </w:p>
    <w:p w14:paraId="3F06B7F1" w14:textId="2C851DDA" w:rsidR="004543A6" w:rsidRPr="004543A6" w:rsidRDefault="004543A6" w:rsidP="004543A6">
      <w:pPr>
        <w:pStyle w:val="a4"/>
        <w:spacing w:line="360" w:lineRule="auto"/>
        <w:ind w:left="360"/>
        <w:rPr>
          <w:rFonts w:ascii="David" w:hAnsi="David" w:cs="David"/>
          <w:sz w:val="24"/>
          <w:szCs w:val="24"/>
          <w:rtl/>
        </w:rPr>
      </w:pPr>
      <w:r w:rsidRPr="004543A6">
        <w:rPr>
          <w:rFonts w:ascii="David" w:hAnsi="David" w:cs="David"/>
          <w:sz w:val="24"/>
          <w:szCs w:val="24"/>
          <w:rtl/>
        </w:rPr>
        <w:t xml:space="preserve">במורד כביש 412 ולאורך אזור התעשייה רוחב הנחל כ 20 מ' ובעומק של כ 6.5 מ' – בעל שיפועי דופן תלולים מאוד. כושר הולכה של הנחל במקטע זה הוא כ 70 מ"ק/שניה עד להצפת השטחים החקלאיים הסמוכים. אולם גם בספיקות נמוכות יותר </w:t>
      </w:r>
      <w:r>
        <w:rPr>
          <w:rFonts w:ascii="David" w:hAnsi="David" w:cs="David" w:hint="cs"/>
          <w:sz w:val="24"/>
          <w:szCs w:val="24"/>
          <w:rtl/>
        </w:rPr>
        <w:t>נראה</w:t>
      </w:r>
      <w:r w:rsidRPr="004543A6">
        <w:rPr>
          <w:rFonts w:ascii="David" w:hAnsi="David" w:cs="David"/>
          <w:sz w:val="24"/>
          <w:szCs w:val="24"/>
          <w:rtl/>
        </w:rPr>
        <w:t xml:space="preserve"> כי מערכת הניקוז העירונית מטובעת ומתחילה הערמות מים </w:t>
      </w:r>
      <w:r>
        <w:rPr>
          <w:rFonts w:ascii="David" w:hAnsi="David" w:cs="David" w:hint="cs"/>
          <w:sz w:val="24"/>
          <w:szCs w:val="24"/>
          <w:rtl/>
        </w:rPr>
        <w:t xml:space="preserve">לאחור </w:t>
      </w:r>
      <w:r w:rsidRPr="004543A6">
        <w:rPr>
          <w:rFonts w:ascii="David" w:hAnsi="David" w:cs="David"/>
          <w:sz w:val="24"/>
          <w:szCs w:val="24"/>
          <w:rtl/>
        </w:rPr>
        <w:t>אשר גורמת להצפות בתחום אזור התעשייה.</w:t>
      </w:r>
    </w:p>
    <w:bookmarkEnd w:id="0"/>
    <w:p w14:paraId="6316755B" w14:textId="77777777" w:rsidR="004543A6" w:rsidRDefault="004543A6" w:rsidP="004543A6">
      <w:pPr>
        <w:pStyle w:val="a4"/>
        <w:spacing w:line="360" w:lineRule="auto"/>
        <w:ind w:left="792"/>
        <w:rPr>
          <w:rFonts w:ascii="David" w:hAnsi="David" w:cs="David"/>
          <w:sz w:val="24"/>
          <w:szCs w:val="24"/>
        </w:rPr>
      </w:pPr>
    </w:p>
    <w:p w14:paraId="0FFBB493" w14:textId="78B96A31" w:rsidR="00032BEF" w:rsidRPr="00A97E3D" w:rsidRDefault="00032BEF" w:rsidP="004543A6">
      <w:pPr>
        <w:pStyle w:val="a4"/>
        <w:spacing w:line="360" w:lineRule="auto"/>
        <w:ind w:left="792"/>
        <w:rPr>
          <w:rFonts w:ascii="David" w:hAnsi="David" w:cs="David"/>
          <w:sz w:val="24"/>
          <w:szCs w:val="24"/>
          <w:rtl/>
        </w:rPr>
      </w:pPr>
      <w:r w:rsidRPr="00A97E3D">
        <w:rPr>
          <w:rFonts w:ascii="David" w:hAnsi="David" w:cs="David" w:hint="cs"/>
          <w:sz w:val="24"/>
          <w:szCs w:val="24"/>
          <w:rtl/>
        </w:rPr>
        <w:t>הטבלה הבאה מציגה את ספיקות התכן של מקטע הנחל הכלול במפעל הניקוז:</w:t>
      </w:r>
    </w:p>
    <w:tbl>
      <w:tblPr>
        <w:bidiVisual/>
        <w:tblW w:w="7939" w:type="dxa"/>
        <w:jc w:val="center"/>
        <w:tblLook w:val="04A0" w:firstRow="1" w:lastRow="0" w:firstColumn="1" w:lastColumn="0" w:noHBand="0" w:noVBand="1"/>
      </w:tblPr>
      <w:tblGrid>
        <w:gridCol w:w="1392"/>
        <w:gridCol w:w="1660"/>
        <w:gridCol w:w="1660"/>
        <w:gridCol w:w="1660"/>
        <w:gridCol w:w="1660"/>
      </w:tblGrid>
      <w:tr w:rsidR="00032BEF" w:rsidRPr="00A97E3D" w14:paraId="48527D3E" w14:textId="77777777" w:rsidTr="00085262">
        <w:trPr>
          <w:trHeight w:val="285"/>
          <w:jc w:val="center"/>
        </w:trPr>
        <w:tc>
          <w:tcPr>
            <w:tcW w:w="1299"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4CD3B8BB"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 </w:t>
            </w:r>
          </w:p>
          <w:p w14:paraId="7162BEBD"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 </w:t>
            </w:r>
          </w:p>
        </w:tc>
        <w:tc>
          <w:tcPr>
            <w:tcW w:w="664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43C4C92" w14:textId="77777777" w:rsidR="00032BEF" w:rsidRPr="00085262" w:rsidRDefault="00032BEF" w:rsidP="00A56B78">
            <w:pPr>
              <w:spacing w:line="240" w:lineRule="auto"/>
              <w:jc w:val="center"/>
              <w:rPr>
                <w:rFonts w:ascii="David" w:eastAsia="Times New Roman" w:hAnsi="David" w:cs="David"/>
                <w:b/>
                <w:bCs/>
                <w:color w:val="000000"/>
                <w:sz w:val="24"/>
                <w:szCs w:val="24"/>
              </w:rPr>
            </w:pPr>
            <w:r w:rsidRPr="00085262">
              <w:rPr>
                <w:rFonts w:ascii="David" w:eastAsia="Times New Roman" w:hAnsi="David" w:cs="David"/>
                <w:b/>
                <w:bCs/>
                <w:color w:val="000000"/>
                <w:sz w:val="24"/>
                <w:szCs w:val="24"/>
                <w:rtl/>
              </w:rPr>
              <w:t>הסתברות תכן</w:t>
            </w:r>
          </w:p>
        </w:tc>
      </w:tr>
      <w:tr w:rsidR="00032BEF" w:rsidRPr="00A97E3D" w14:paraId="033FE649" w14:textId="77777777" w:rsidTr="00085262">
        <w:trPr>
          <w:trHeight w:val="285"/>
          <w:jc w:val="center"/>
        </w:trPr>
        <w:tc>
          <w:tcPr>
            <w:tcW w:w="1299" w:type="dxa"/>
            <w:vMerge/>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1F9B8546" w14:textId="77777777" w:rsidR="00032BEF" w:rsidRPr="00A97E3D" w:rsidRDefault="00032BEF" w:rsidP="00A56B78">
            <w:pPr>
              <w:bidi w:val="0"/>
              <w:spacing w:line="240" w:lineRule="auto"/>
              <w:jc w:val="center"/>
              <w:rPr>
                <w:rFonts w:ascii="David" w:eastAsia="Times New Roman" w:hAnsi="David" w:cs="David"/>
                <w:color w:val="000000"/>
                <w:sz w:val="24"/>
                <w:szCs w:val="24"/>
                <w:rtl/>
              </w:rPr>
            </w:pPr>
          </w:p>
        </w:tc>
        <w:tc>
          <w:tcPr>
            <w:tcW w:w="166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C54886D"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1%</w:t>
            </w:r>
          </w:p>
        </w:tc>
        <w:tc>
          <w:tcPr>
            <w:tcW w:w="166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20287B4"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2%</w:t>
            </w:r>
          </w:p>
        </w:tc>
        <w:tc>
          <w:tcPr>
            <w:tcW w:w="166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61CD084"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5%</w:t>
            </w:r>
          </w:p>
        </w:tc>
        <w:tc>
          <w:tcPr>
            <w:tcW w:w="166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A7846C6" w14:textId="77777777" w:rsidR="00032BEF" w:rsidRPr="00A97E3D" w:rsidRDefault="00032BEF" w:rsidP="00A56B78">
            <w:pPr>
              <w:bidi w:val="0"/>
              <w:spacing w:line="240" w:lineRule="auto"/>
              <w:jc w:val="center"/>
              <w:rPr>
                <w:rFonts w:ascii="David" w:eastAsia="Times New Roman" w:hAnsi="David" w:cs="David"/>
                <w:color w:val="000000"/>
                <w:sz w:val="24"/>
                <w:szCs w:val="24"/>
              </w:rPr>
            </w:pPr>
            <w:r w:rsidRPr="00A97E3D">
              <w:rPr>
                <w:rFonts w:ascii="David" w:eastAsia="Times New Roman" w:hAnsi="David" w:cs="David"/>
                <w:color w:val="000000"/>
                <w:sz w:val="24"/>
                <w:szCs w:val="24"/>
              </w:rPr>
              <w:t>10%</w:t>
            </w:r>
          </w:p>
        </w:tc>
      </w:tr>
      <w:tr w:rsidR="004543A6" w:rsidRPr="00A97E3D" w14:paraId="7E67F8ED" w14:textId="77777777" w:rsidTr="00085262">
        <w:trPr>
          <w:trHeight w:val="413"/>
          <w:jc w:val="center"/>
        </w:trPr>
        <w:tc>
          <w:tcPr>
            <w:tcW w:w="1299"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5723584" w14:textId="77777777" w:rsidR="004543A6" w:rsidRPr="00085262" w:rsidRDefault="004543A6" w:rsidP="004543A6">
            <w:pPr>
              <w:spacing w:line="240" w:lineRule="auto"/>
              <w:jc w:val="center"/>
              <w:rPr>
                <w:rFonts w:ascii="David" w:eastAsia="Times New Roman" w:hAnsi="David" w:cs="David"/>
                <w:b/>
                <w:bCs/>
                <w:color w:val="000000"/>
                <w:sz w:val="24"/>
                <w:szCs w:val="24"/>
                <w:rtl/>
              </w:rPr>
            </w:pPr>
            <w:r w:rsidRPr="00085262">
              <w:rPr>
                <w:rFonts w:ascii="David" w:eastAsia="Times New Roman" w:hAnsi="David" w:cs="David"/>
                <w:b/>
                <w:bCs/>
                <w:color w:val="000000"/>
                <w:sz w:val="24"/>
                <w:szCs w:val="24"/>
                <w:rtl/>
              </w:rPr>
              <w:t>ספיקת תכן [מ"ק/שנייה]</w:t>
            </w:r>
          </w:p>
        </w:tc>
        <w:tc>
          <w:tcPr>
            <w:tcW w:w="1660" w:type="dxa"/>
            <w:tcBorders>
              <w:top w:val="nil"/>
              <w:left w:val="single" w:sz="4" w:space="0" w:color="auto"/>
              <w:bottom w:val="single" w:sz="4" w:space="0" w:color="auto"/>
              <w:right w:val="single" w:sz="4" w:space="0" w:color="auto"/>
            </w:tcBorders>
            <w:noWrap/>
            <w:vAlign w:val="center"/>
          </w:tcPr>
          <w:p w14:paraId="497BEF3B" w14:textId="460B7BA3"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415</w:t>
            </w:r>
          </w:p>
        </w:tc>
        <w:tc>
          <w:tcPr>
            <w:tcW w:w="1660" w:type="dxa"/>
            <w:tcBorders>
              <w:top w:val="nil"/>
              <w:left w:val="single" w:sz="4" w:space="0" w:color="auto"/>
              <w:bottom w:val="single" w:sz="4" w:space="0" w:color="auto"/>
              <w:right w:val="single" w:sz="4" w:space="0" w:color="auto"/>
            </w:tcBorders>
            <w:noWrap/>
            <w:vAlign w:val="center"/>
          </w:tcPr>
          <w:p w14:paraId="329598F4" w14:textId="3FD93308"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340</w:t>
            </w:r>
          </w:p>
        </w:tc>
        <w:tc>
          <w:tcPr>
            <w:tcW w:w="1660" w:type="dxa"/>
            <w:tcBorders>
              <w:top w:val="nil"/>
              <w:left w:val="single" w:sz="4" w:space="0" w:color="auto"/>
              <w:bottom w:val="single" w:sz="4" w:space="0" w:color="auto"/>
              <w:right w:val="single" w:sz="4" w:space="0" w:color="auto"/>
            </w:tcBorders>
            <w:noWrap/>
            <w:vAlign w:val="center"/>
          </w:tcPr>
          <w:p w14:paraId="30199F69" w14:textId="0DE59BF1"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249</w:t>
            </w:r>
          </w:p>
        </w:tc>
        <w:tc>
          <w:tcPr>
            <w:tcW w:w="1660" w:type="dxa"/>
            <w:tcBorders>
              <w:top w:val="nil"/>
              <w:left w:val="single" w:sz="4" w:space="0" w:color="auto"/>
              <w:bottom w:val="single" w:sz="4" w:space="0" w:color="auto"/>
              <w:right w:val="single" w:sz="4" w:space="0" w:color="auto"/>
            </w:tcBorders>
            <w:noWrap/>
            <w:vAlign w:val="center"/>
          </w:tcPr>
          <w:p w14:paraId="62053FA8" w14:textId="4DBBF03F"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183</w:t>
            </w:r>
          </w:p>
        </w:tc>
      </w:tr>
      <w:tr w:rsidR="004543A6" w:rsidRPr="00A97E3D" w14:paraId="541115A4" w14:textId="77777777" w:rsidTr="00085262">
        <w:trPr>
          <w:trHeight w:val="737"/>
          <w:jc w:val="center"/>
        </w:trPr>
        <w:tc>
          <w:tcPr>
            <w:tcW w:w="129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C5A7B0" w14:textId="77777777" w:rsidR="004543A6" w:rsidRPr="00085262" w:rsidRDefault="004543A6" w:rsidP="004543A6">
            <w:pPr>
              <w:spacing w:line="240" w:lineRule="auto"/>
              <w:jc w:val="center"/>
              <w:rPr>
                <w:rFonts w:ascii="David" w:eastAsia="Times New Roman" w:hAnsi="David" w:cs="David"/>
                <w:b/>
                <w:bCs/>
                <w:color w:val="000000"/>
                <w:sz w:val="24"/>
                <w:szCs w:val="24"/>
              </w:rPr>
            </w:pPr>
            <w:r w:rsidRPr="00085262">
              <w:rPr>
                <w:rFonts w:ascii="David" w:eastAsia="Times New Roman" w:hAnsi="David" w:cs="David"/>
                <w:b/>
                <w:bCs/>
                <w:color w:val="000000"/>
                <w:sz w:val="24"/>
                <w:szCs w:val="24"/>
                <w:rtl/>
              </w:rPr>
              <w:t>נפח מצטבר באירוע [מ"ק]</w:t>
            </w:r>
          </w:p>
        </w:tc>
        <w:tc>
          <w:tcPr>
            <w:tcW w:w="1660" w:type="dxa"/>
            <w:tcBorders>
              <w:top w:val="nil"/>
              <w:left w:val="single" w:sz="4" w:space="0" w:color="auto"/>
              <w:bottom w:val="single" w:sz="4" w:space="0" w:color="auto"/>
              <w:right w:val="single" w:sz="4" w:space="0" w:color="auto"/>
            </w:tcBorders>
            <w:noWrap/>
            <w:vAlign w:val="center"/>
            <w:hideMark/>
          </w:tcPr>
          <w:p w14:paraId="3ABEF410" w14:textId="1C3629A3"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39,769,470</w:t>
            </w:r>
          </w:p>
        </w:tc>
        <w:tc>
          <w:tcPr>
            <w:tcW w:w="1660" w:type="dxa"/>
            <w:tcBorders>
              <w:top w:val="nil"/>
              <w:left w:val="single" w:sz="4" w:space="0" w:color="auto"/>
              <w:bottom w:val="single" w:sz="4" w:space="0" w:color="auto"/>
              <w:right w:val="single" w:sz="4" w:space="0" w:color="auto"/>
            </w:tcBorders>
            <w:noWrap/>
            <w:vAlign w:val="center"/>
            <w:hideMark/>
          </w:tcPr>
          <w:p w14:paraId="4AA5DDA8" w14:textId="3850F962"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32,735,808</w:t>
            </w:r>
          </w:p>
        </w:tc>
        <w:tc>
          <w:tcPr>
            <w:tcW w:w="1660" w:type="dxa"/>
            <w:tcBorders>
              <w:top w:val="nil"/>
              <w:left w:val="single" w:sz="4" w:space="0" w:color="auto"/>
              <w:bottom w:val="single" w:sz="4" w:space="0" w:color="auto"/>
              <w:right w:val="single" w:sz="4" w:space="0" w:color="auto"/>
            </w:tcBorders>
            <w:noWrap/>
            <w:vAlign w:val="center"/>
            <w:hideMark/>
          </w:tcPr>
          <w:p w14:paraId="583559AF" w14:textId="4DBDEAAD"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24,139,782</w:t>
            </w:r>
          </w:p>
        </w:tc>
        <w:tc>
          <w:tcPr>
            <w:tcW w:w="1660" w:type="dxa"/>
            <w:tcBorders>
              <w:top w:val="nil"/>
              <w:left w:val="single" w:sz="4" w:space="0" w:color="auto"/>
              <w:bottom w:val="single" w:sz="4" w:space="0" w:color="auto"/>
              <w:right w:val="single" w:sz="4" w:space="0" w:color="auto"/>
            </w:tcBorders>
            <w:noWrap/>
            <w:vAlign w:val="center"/>
            <w:hideMark/>
          </w:tcPr>
          <w:p w14:paraId="11BE7EBF" w14:textId="0EA56371" w:rsidR="004543A6" w:rsidRPr="004543A6" w:rsidRDefault="004543A6" w:rsidP="004543A6">
            <w:pPr>
              <w:bidi w:val="0"/>
              <w:spacing w:line="240" w:lineRule="auto"/>
              <w:jc w:val="center"/>
              <w:rPr>
                <w:rFonts w:ascii="David" w:eastAsia="Times New Roman" w:hAnsi="David" w:cs="David"/>
                <w:color w:val="000000"/>
                <w:sz w:val="24"/>
                <w:szCs w:val="24"/>
              </w:rPr>
            </w:pPr>
            <w:r w:rsidRPr="004543A6">
              <w:rPr>
                <w:rFonts w:ascii="David" w:eastAsia="Times New Roman" w:hAnsi="David"/>
                <w:color w:val="000000"/>
                <w:sz w:val="24"/>
                <w:szCs w:val="24"/>
              </w:rPr>
              <w:t>17,982,864</w:t>
            </w:r>
          </w:p>
        </w:tc>
      </w:tr>
    </w:tbl>
    <w:p w14:paraId="633A40C5" w14:textId="77777777" w:rsidR="00032BEF" w:rsidRPr="00A97E3D" w:rsidRDefault="00032BEF" w:rsidP="007D0E7B">
      <w:pPr>
        <w:pStyle w:val="a4"/>
        <w:spacing w:line="360" w:lineRule="auto"/>
        <w:ind w:left="792"/>
        <w:rPr>
          <w:rFonts w:ascii="David" w:hAnsi="David" w:cs="David"/>
          <w:sz w:val="24"/>
          <w:szCs w:val="24"/>
          <w:rtl/>
        </w:rPr>
      </w:pPr>
    </w:p>
    <w:p w14:paraId="57399D4F" w14:textId="77777777" w:rsidR="00BB4C1F" w:rsidRPr="00A97E3D" w:rsidRDefault="00BB4C1F" w:rsidP="00E200DE">
      <w:pPr>
        <w:pStyle w:val="a4"/>
        <w:spacing w:line="360" w:lineRule="auto"/>
        <w:ind w:left="792"/>
        <w:rPr>
          <w:rFonts w:ascii="David" w:hAnsi="David" w:cs="David"/>
          <w:sz w:val="24"/>
          <w:szCs w:val="24"/>
        </w:rPr>
      </w:pPr>
    </w:p>
    <w:p w14:paraId="4E327BED" w14:textId="77777777" w:rsidR="00B65B86" w:rsidRPr="00A97E3D" w:rsidRDefault="00B65B86" w:rsidP="00B65B86">
      <w:pPr>
        <w:pStyle w:val="a4"/>
        <w:ind w:left="792"/>
        <w:rPr>
          <w:rFonts w:ascii="David" w:hAnsi="David" w:cs="David"/>
          <w:b/>
          <w:bCs/>
          <w:sz w:val="24"/>
          <w:szCs w:val="24"/>
        </w:rPr>
      </w:pPr>
    </w:p>
    <w:p w14:paraId="01C91CAD" w14:textId="0DF50226" w:rsidR="00B65B86" w:rsidRPr="00A97E3D" w:rsidRDefault="00F65324" w:rsidP="00A84FC1">
      <w:pPr>
        <w:pStyle w:val="a4"/>
        <w:numPr>
          <w:ilvl w:val="1"/>
          <w:numId w:val="9"/>
        </w:numPr>
        <w:spacing w:line="360" w:lineRule="auto"/>
        <w:rPr>
          <w:rFonts w:ascii="David" w:hAnsi="David" w:cs="David"/>
          <w:sz w:val="24"/>
          <w:szCs w:val="24"/>
        </w:rPr>
      </w:pPr>
      <w:r w:rsidRPr="00A97E3D">
        <w:rPr>
          <w:rFonts w:ascii="David" w:hAnsi="David" w:cs="David"/>
          <w:b/>
          <w:bCs/>
          <w:sz w:val="24"/>
          <w:szCs w:val="24"/>
          <w:rtl/>
        </w:rPr>
        <w:t>מטרת העבודה:</w:t>
      </w:r>
    </w:p>
    <w:p w14:paraId="497D258C" w14:textId="720C9A1F" w:rsidR="007E33D6" w:rsidRPr="00A97E3D" w:rsidRDefault="007E33D6" w:rsidP="00A84FC1">
      <w:pPr>
        <w:pStyle w:val="a4"/>
        <w:numPr>
          <w:ilvl w:val="0"/>
          <w:numId w:val="31"/>
        </w:numPr>
        <w:spacing w:line="360" w:lineRule="auto"/>
        <w:rPr>
          <w:rFonts w:ascii="David" w:hAnsi="David" w:cs="David"/>
          <w:sz w:val="24"/>
          <w:szCs w:val="24"/>
        </w:rPr>
      </w:pPr>
      <w:r w:rsidRPr="00A97E3D">
        <w:rPr>
          <w:rFonts w:ascii="David" w:hAnsi="David" w:cs="David" w:hint="cs"/>
          <w:sz w:val="24"/>
          <w:szCs w:val="24"/>
          <w:rtl/>
        </w:rPr>
        <w:t xml:space="preserve">צמצום נזקי ההצפות </w:t>
      </w:r>
      <w:r w:rsidR="00571D96">
        <w:rPr>
          <w:rFonts w:ascii="David" w:hAnsi="David" w:cs="David" w:hint="cs"/>
          <w:sz w:val="24"/>
          <w:szCs w:val="24"/>
          <w:rtl/>
        </w:rPr>
        <w:t xml:space="preserve">בשטחי אזור התעשייה נווה נאמן בהוד השרון. </w:t>
      </w:r>
      <w:r w:rsidRPr="00A97E3D">
        <w:rPr>
          <w:rFonts w:ascii="David" w:hAnsi="David" w:cs="David" w:hint="cs"/>
          <w:sz w:val="24"/>
          <w:szCs w:val="24"/>
          <w:rtl/>
        </w:rPr>
        <w:t xml:space="preserve"> </w:t>
      </w:r>
    </w:p>
    <w:p w14:paraId="13C21492" w14:textId="12865685" w:rsidR="00A40BD5" w:rsidRPr="00A97E3D" w:rsidRDefault="00F71675" w:rsidP="00A84FC1">
      <w:pPr>
        <w:pStyle w:val="a4"/>
        <w:numPr>
          <w:ilvl w:val="0"/>
          <w:numId w:val="31"/>
        </w:numPr>
        <w:spacing w:line="360" w:lineRule="auto"/>
        <w:jc w:val="both"/>
        <w:rPr>
          <w:rFonts w:ascii="David" w:hAnsi="David" w:cs="David"/>
          <w:sz w:val="24"/>
          <w:szCs w:val="24"/>
          <w:rtl/>
        </w:rPr>
      </w:pPr>
      <w:r w:rsidRPr="00A97E3D">
        <w:rPr>
          <w:rFonts w:ascii="David" w:hAnsi="David" w:cs="David" w:hint="cs"/>
          <w:sz w:val="24"/>
          <w:szCs w:val="24"/>
          <w:rtl/>
        </w:rPr>
        <w:t xml:space="preserve">הגדרת שטחים להצפה </w:t>
      </w:r>
      <w:r w:rsidR="007458D0" w:rsidRPr="00A97E3D">
        <w:rPr>
          <w:rFonts w:ascii="David" w:hAnsi="David" w:cs="David" w:hint="cs"/>
          <w:sz w:val="24"/>
          <w:szCs w:val="24"/>
          <w:rtl/>
        </w:rPr>
        <w:t>בשטחים בעלי שימוש קרקע משולב של הצפה ופארק או חקלאות.</w:t>
      </w:r>
    </w:p>
    <w:p w14:paraId="6C96BF8D" w14:textId="06A2499A" w:rsidR="00F71675" w:rsidRPr="00A97E3D" w:rsidRDefault="00F71675" w:rsidP="007458D0">
      <w:pPr>
        <w:pStyle w:val="a4"/>
        <w:ind w:left="1080"/>
        <w:rPr>
          <w:rFonts w:ascii="David" w:hAnsi="David" w:cs="David"/>
          <w:sz w:val="24"/>
          <w:szCs w:val="24"/>
        </w:rPr>
      </w:pPr>
    </w:p>
    <w:p w14:paraId="1B5DC9B4" w14:textId="6D08291D" w:rsidR="00D90217" w:rsidRPr="00A97E3D" w:rsidRDefault="00D90217" w:rsidP="00B65B86">
      <w:pPr>
        <w:pStyle w:val="a4"/>
        <w:rPr>
          <w:rFonts w:ascii="David" w:hAnsi="David" w:cs="David"/>
          <w:b/>
          <w:bCs/>
          <w:sz w:val="24"/>
          <w:szCs w:val="24"/>
          <w:rtl/>
        </w:rPr>
      </w:pPr>
    </w:p>
    <w:p w14:paraId="0064A742" w14:textId="77777777" w:rsidR="002E0DA9" w:rsidRPr="00A97E3D" w:rsidRDefault="00F65324" w:rsidP="002E0DA9">
      <w:pPr>
        <w:pStyle w:val="a4"/>
        <w:numPr>
          <w:ilvl w:val="1"/>
          <w:numId w:val="9"/>
        </w:numPr>
        <w:rPr>
          <w:rFonts w:asciiTheme="minorBidi" w:hAnsiTheme="minorBidi"/>
        </w:rPr>
      </w:pPr>
      <w:r w:rsidRPr="00A97E3D">
        <w:rPr>
          <w:rFonts w:ascii="David" w:hAnsi="David" w:cs="David"/>
          <w:b/>
          <w:bCs/>
          <w:sz w:val="24"/>
          <w:szCs w:val="24"/>
          <w:rtl/>
        </w:rPr>
        <w:t>מהות התכנית</w:t>
      </w:r>
    </w:p>
    <w:p w14:paraId="0FEE21D4" w14:textId="5EA9C90B" w:rsidR="00AA48C3" w:rsidRPr="00A97E3D" w:rsidRDefault="00AA48C3" w:rsidP="00AA48C3">
      <w:pPr>
        <w:pStyle w:val="a4"/>
        <w:numPr>
          <w:ilvl w:val="0"/>
          <w:numId w:val="32"/>
        </w:numPr>
        <w:rPr>
          <w:rFonts w:ascii="David" w:hAnsi="David" w:cs="David"/>
          <w:sz w:val="24"/>
          <w:szCs w:val="24"/>
        </w:rPr>
      </w:pPr>
      <w:r w:rsidRPr="00A97E3D">
        <w:rPr>
          <w:rFonts w:ascii="David" w:hAnsi="David" w:cs="David"/>
          <w:sz w:val="24"/>
          <w:szCs w:val="24"/>
          <w:rtl/>
        </w:rPr>
        <w:t>קביעת רצועות מג</w:t>
      </w:r>
      <w:r w:rsidR="00636492" w:rsidRPr="00A97E3D">
        <w:rPr>
          <w:rFonts w:ascii="David" w:hAnsi="David" w:cs="David"/>
          <w:sz w:val="24"/>
          <w:szCs w:val="24"/>
          <w:rtl/>
        </w:rPr>
        <w:t>ן</w:t>
      </w:r>
      <w:r w:rsidRPr="00A97E3D">
        <w:rPr>
          <w:rFonts w:ascii="David" w:hAnsi="David" w:cs="David"/>
          <w:sz w:val="24"/>
          <w:szCs w:val="24"/>
          <w:rtl/>
        </w:rPr>
        <w:t xml:space="preserve"> ב-2 צידי הנח</w:t>
      </w:r>
      <w:r w:rsidR="00225777">
        <w:rPr>
          <w:rFonts w:ascii="David" w:hAnsi="David" w:cs="David" w:hint="cs"/>
          <w:sz w:val="24"/>
          <w:szCs w:val="24"/>
          <w:rtl/>
        </w:rPr>
        <w:t>ל</w:t>
      </w:r>
      <w:r w:rsidR="00542F05">
        <w:rPr>
          <w:rFonts w:ascii="David" w:hAnsi="David" w:cs="David" w:hint="cs"/>
          <w:sz w:val="24"/>
          <w:szCs w:val="24"/>
          <w:rtl/>
        </w:rPr>
        <w:t xml:space="preserve"> שמאפשרות זכות מעבר. </w:t>
      </w:r>
    </w:p>
    <w:p w14:paraId="2B76D042" w14:textId="6249955E" w:rsidR="00AA48C3" w:rsidRPr="00A97E3D" w:rsidRDefault="006A4CCC" w:rsidP="00AA48C3">
      <w:pPr>
        <w:pStyle w:val="a4"/>
        <w:numPr>
          <w:ilvl w:val="0"/>
          <w:numId w:val="32"/>
        </w:numPr>
        <w:rPr>
          <w:rFonts w:ascii="David" w:hAnsi="David" w:cs="David"/>
          <w:sz w:val="24"/>
          <w:szCs w:val="24"/>
        </w:rPr>
      </w:pPr>
      <w:r w:rsidRPr="00A97E3D">
        <w:rPr>
          <w:rFonts w:ascii="David" w:hAnsi="David" w:cs="David"/>
          <w:sz w:val="24"/>
          <w:szCs w:val="24"/>
          <w:rtl/>
        </w:rPr>
        <w:t xml:space="preserve">הסדרה ומניעת הצפות של </w:t>
      </w:r>
      <w:r w:rsidR="00571D96">
        <w:rPr>
          <w:rFonts w:ascii="David" w:hAnsi="David" w:cs="David" w:hint="cs"/>
          <w:sz w:val="24"/>
          <w:szCs w:val="24"/>
          <w:rtl/>
        </w:rPr>
        <w:t xml:space="preserve">אזור התעשייה הסמוך לנחל בספיקת תכן של 415 מ"ק/שנייה. </w:t>
      </w:r>
    </w:p>
    <w:p w14:paraId="065B172E" w14:textId="77777777" w:rsidR="00994E66" w:rsidRDefault="00763F0C" w:rsidP="00AA48C3">
      <w:pPr>
        <w:pStyle w:val="a4"/>
        <w:numPr>
          <w:ilvl w:val="0"/>
          <w:numId w:val="32"/>
        </w:numPr>
        <w:rPr>
          <w:rFonts w:ascii="David" w:hAnsi="David" w:cs="David"/>
          <w:sz w:val="24"/>
          <w:szCs w:val="24"/>
        </w:rPr>
      </w:pPr>
      <w:r w:rsidRPr="00A97E3D">
        <w:rPr>
          <w:rFonts w:ascii="David" w:hAnsi="David" w:cs="David"/>
          <w:sz w:val="24"/>
          <w:szCs w:val="24"/>
          <w:rtl/>
        </w:rPr>
        <w:t>הכרזה על שטחי הצפה</w:t>
      </w:r>
      <w:r w:rsidR="00CC63AC" w:rsidRPr="00A97E3D">
        <w:rPr>
          <w:rFonts w:ascii="David" w:hAnsi="David" w:cs="David"/>
          <w:sz w:val="24"/>
          <w:szCs w:val="24"/>
          <w:rtl/>
        </w:rPr>
        <w:t>.</w:t>
      </w:r>
    </w:p>
    <w:p w14:paraId="56AD19E7" w14:textId="5912AF11" w:rsidR="00225777" w:rsidRDefault="00225777" w:rsidP="00AA48C3">
      <w:pPr>
        <w:pStyle w:val="a4"/>
        <w:numPr>
          <w:ilvl w:val="0"/>
          <w:numId w:val="32"/>
        </w:numPr>
        <w:rPr>
          <w:rFonts w:ascii="David" w:hAnsi="David" w:cs="David"/>
          <w:sz w:val="24"/>
          <w:szCs w:val="24"/>
        </w:rPr>
      </w:pPr>
      <w:r>
        <w:rPr>
          <w:rFonts w:ascii="David" w:hAnsi="David" w:cs="David" w:hint="cs"/>
          <w:sz w:val="24"/>
          <w:szCs w:val="24"/>
          <w:rtl/>
        </w:rPr>
        <w:t xml:space="preserve">שמירה על רציפות הניקוז של אזור התעשייה. </w:t>
      </w:r>
    </w:p>
    <w:p w14:paraId="3A209B44" w14:textId="77777777" w:rsidR="002E0DA9" w:rsidRPr="00A97E3D" w:rsidRDefault="002E0DA9" w:rsidP="00AA48C3">
      <w:pPr>
        <w:pStyle w:val="a4"/>
        <w:spacing w:before="0" w:after="80" w:line="360" w:lineRule="auto"/>
        <w:jc w:val="both"/>
        <w:rPr>
          <w:rFonts w:asciiTheme="minorBidi" w:hAnsiTheme="minorBidi"/>
          <w:rtl/>
        </w:rPr>
      </w:pPr>
    </w:p>
    <w:p w14:paraId="18C018DE" w14:textId="5AA085FB" w:rsidR="00D90217" w:rsidRPr="00A97E3D" w:rsidRDefault="00D90217" w:rsidP="00B65B86">
      <w:pPr>
        <w:pStyle w:val="a4"/>
        <w:rPr>
          <w:rFonts w:ascii="David" w:hAnsi="David" w:cs="David"/>
          <w:b/>
          <w:bCs/>
          <w:sz w:val="24"/>
          <w:szCs w:val="24"/>
          <w:rtl/>
        </w:rPr>
      </w:pPr>
    </w:p>
    <w:p w14:paraId="1C86C34F" w14:textId="1D5A9502" w:rsidR="00F65324" w:rsidRDefault="00F65324" w:rsidP="00B65B86">
      <w:pPr>
        <w:pStyle w:val="a4"/>
        <w:numPr>
          <w:ilvl w:val="1"/>
          <w:numId w:val="9"/>
        </w:numPr>
        <w:rPr>
          <w:rFonts w:ascii="David" w:hAnsi="David" w:cs="David"/>
          <w:sz w:val="24"/>
          <w:szCs w:val="24"/>
        </w:rPr>
      </w:pPr>
      <w:r w:rsidRPr="00A97E3D">
        <w:rPr>
          <w:rFonts w:ascii="David" w:hAnsi="David" w:cs="David"/>
          <w:b/>
          <w:bCs/>
          <w:sz w:val="24"/>
          <w:szCs w:val="24"/>
          <w:rtl/>
        </w:rPr>
        <w:t>תרשים סביבה:</w:t>
      </w:r>
    </w:p>
    <w:p w14:paraId="73F3594D" w14:textId="2ADED1DA" w:rsidR="00C7661B" w:rsidRPr="00A97E3D" w:rsidRDefault="00C7661B" w:rsidP="00C7661B">
      <w:pPr>
        <w:pStyle w:val="a4"/>
        <w:ind w:left="792"/>
        <w:rPr>
          <w:rFonts w:ascii="David" w:hAnsi="David" w:cs="David"/>
          <w:sz w:val="24"/>
          <w:szCs w:val="24"/>
          <w:rtl/>
        </w:rPr>
      </w:pPr>
      <w:r w:rsidRPr="00F3200A">
        <w:rPr>
          <w:noProof/>
          <w:rtl/>
        </w:rPr>
        <w:drawing>
          <wp:inline distT="0" distB="0" distL="0" distR="0" wp14:anchorId="412556E9" wp14:editId="508403C2">
            <wp:extent cx="5056657" cy="2773625"/>
            <wp:effectExtent l="38100" t="38100" r="106045" b="122555"/>
            <wp:docPr id="1491673694"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673694" name=""/>
                    <pic:cNvPicPr/>
                  </pic:nvPicPr>
                  <pic:blipFill>
                    <a:blip r:embed="rId11"/>
                    <a:stretch>
                      <a:fillRect/>
                    </a:stretch>
                  </pic:blipFill>
                  <pic:spPr>
                    <a:xfrm>
                      <a:off x="0" y="0"/>
                      <a:ext cx="5058510" cy="2774641"/>
                    </a:xfrm>
                    <a:prstGeom prst="rect">
                      <a:avLst/>
                    </a:prstGeom>
                    <a:ln w="9525"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78FF6C30" w14:textId="31D1CD8E" w:rsidR="00F65324" w:rsidRPr="00A97E3D" w:rsidRDefault="00F65324" w:rsidP="00F65324">
      <w:pPr>
        <w:rPr>
          <w:rFonts w:ascii="David" w:hAnsi="David" w:cs="David"/>
          <w:sz w:val="24"/>
          <w:szCs w:val="24"/>
          <w:rtl/>
        </w:rPr>
      </w:pPr>
    </w:p>
    <w:p w14:paraId="79E65A01" w14:textId="77777777" w:rsidR="00F65324" w:rsidRPr="00A97E3D" w:rsidRDefault="00F65324" w:rsidP="00F65324">
      <w:pPr>
        <w:rPr>
          <w:rFonts w:ascii="David" w:hAnsi="David" w:cs="David"/>
          <w:sz w:val="24"/>
          <w:szCs w:val="24"/>
          <w:rtl/>
        </w:rPr>
      </w:pPr>
    </w:p>
    <w:p w14:paraId="1517E036" w14:textId="77777777" w:rsidR="00F65324" w:rsidRPr="00A97E3D" w:rsidRDefault="00F65324" w:rsidP="00F65324">
      <w:pPr>
        <w:rPr>
          <w:rFonts w:ascii="David" w:hAnsi="David" w:cs="David"/>
          <w:sz w:val="24"/>
          <w:szCs w:val="24"/>
          <w:rtl/>
        </w:rPr>
      </w:pPr>
    </w:p>
    <w:p w14:paraId="5001373B" w14:textId="77777777" w:rsidR="00F65324" w:rsidRPr="00A97E3D" w:rsidRDefault="00F65324" w:rsidP="00F65324">
      <w:pPr>
        <w:rPr>
          <w:rFonts w:ascii="David" w:hAnsi="David" w:cs="David"/>
          <w:sz w:val="24"/>
          <w:szCs w:val="24"/>
          <w:rtl/>
        </w:rPr>
      </w:pPr>
    </w:p>
    <w:p w14:paraId="59B0B470" w14:textId="77777777" w:rsidR="00F65324" w:rsidRPr="00A97E3D" w:rsidRDefault="00F65324" w:rsidP="00F65324">
      <w:pPr>
        <w:rPr>
          <w:rFonts w:ascii="David" w:hAnsi="David" w:cs="David"/>
          <w:sz w:val="24"/>
          <w:szCs w:val="24"/>
          <w:rtl/>
        </w:rPr>
      </w:pPr>
    </w:p>
    <w:p w14:paraId="6B071D01" w14:textId="77777777" w:rsidR="00F65324" w:rsidRPr="00A97E3D" w:rsidRDefault="00F65324" w:rsidP="00F65324">
      <w:pPr>
        <w:rPr>
          <w:rFonts w:ascii="David" w:hAnsi="David" w:cs="David"/>
          <w:sz w:val="24"/>
          <w:szCs w:val="24"/>
          <w:rtl/>
        </w:rPr>
      </w:pPr>
    </w:p>
    <w:p w14:paraId="7312B1DF" w14:textId="77777777" w:rsidR="000A27DD" w:rsidRPr="00C7661B" w:rsidRDefault="000A27DD" w:rsidP="00C7661B">
      <w:pPr>
        <w:rPr>
          <w:rFonts w:ascii="David" w:hAnsi="David" w:cs="David"/>
          <w:b/>
          <w:bCs/>
          <w:sz w:val="24"/>
          <w:szCs w:val="24"/>
          <w:rtl/>
        </w:rPr>
      </w:pPr>
    </w:p>
    <w:p w14:paraId="2F3EBAC3" w14:textId="77777777" w:rsidR="00DF1BDE" w:rsidRPr="00A97E3D" w:rsidRDefault="00DF1BDE" w:rsidP="00DF1BDE">
      <w:pPr>
        <w:pStyle w:val="a4"/>
        <w:ind w:left="792"/>
        <w:rPr>
          <w:rFonts w:ascii="David" w:hAnsi="David" w:cs="David"/>
          <w:b/>
          <w:bCs/>
          <w:sz w:val="24"/>
          <w:szCs w:val="24"/>
          <w:rtl/>
        </w:rPr>
      </w:pPr>
    </w:p>
    <w:p w14:paraId="148FA355" w14:textId="77777777" w:rsidR="00F65324" w:rsidRPr="00A97E3D" w:rsidRDefault="00F65324" w:rsidP="00DF1BDE">
      <w:pPr>
        <w:pStyle w:val="a4"/>
        <w:numPr>
          <w:ilvl w:val="1"/>
          <w:numId w:val="9"/>
        </w:numPr>
        <w:rPr>
          <w:rFonts w:ascii="David" w:hAnsi="David" w:cs="David"/>
          <w:b/>
          <w:bCs/>
          <w:sz w:val="24"/>
          <w:szCs w:val="24"/>
          <w:rtl/>
        </w:rPr>
      </w:pPr>
      <w:r w:rsidRPr="00A97E3D">
        <w:rPr>
          <w:rFonts w:ascii="David" w:hAnsi="David" w:cs="David"/>
          <w:b/>
          <w:bCs/>
          <w:sz w:val="24"/>
          <w:szCs w:val="24"/>
          <w:rtl/>
        </w:rPr>
        <w:t>פרוט העבודות הדרושות להקמת מפעל הניקוז:</w:t>
      </w:r>
    </w:p>
    <w:tbl>
      <w:tblPr>
        <w:tblStyle w:val="a3"/>
        <w:bidiVisual/>
        <w:tblW w:w="0" w:type="auto"/>
        <w:tblLook w:val="04A0" w:firstRow="1" w:lastRow="0" w:firstColumn="1" w:lastColumn="0" w:noHBand="0" w:noVBand="1"/>
      </w:tblPr>
      <w:tblGrid>
        <w:gridCol w:w="4675"/>
        <w:gridCol w:w="4675"/>
      </w:tblGrid>
      <w:tr w:rsidR="00B65B86" w:rsidRPr="00A97E3D" w14:paraId="1DAFBF5A" w14:textId="77777777" w:rsidTr="00B65B86">
        <w:tc>
          <w:tcPr>
            <w:tcW w:w="4675" w:type="dxa"/>
          </w:tcPr>
          <w:p w14:paraId="6579BB35" w14:textId="77777777" w:rsidR="00B65B86" w:rsidRPr="00A97E3D" w:rsidRDefault="00B65B86" w:rsidP="00C65644">
            <w:pPr>
              <w:spacing w:line="240" w:lineRule="auto"/>
              <w:rPr>
                <w:rFonts w:ascii="David" w:hAnsi="David" w:cs="David"/>
                <w:b/>
                <w:bCs/>
                <w:sz w:val="24"/>
                <w:szCs w:val="24"/>
                <w:rtl/>
              </w:rPr>
            </w:pPr>
            <w:r w:rsidRPr="00A97E3D">
              <w:rPr>
                <w:rFonts w:ascii="David" w:hAnsi="David" w:cs="David" w:hint="cs"/>
                <w:b/>
                <w:bCs/>
                <w:sz w:val="24"/>
                <w:szCs w:val="24"/>
                <w:rtl/>
              </w:rPr>
              <w:t>סוג העבודה</w:t>
            </w:r>
          </w:p>
        </w:tc>
        <w:tc>
          <w:tcPr>
            <w:tcW w:w="4675" w:type="dxa"/>
          </w:tcPr>
          <w:p w14:paraId="0A0FDD76" w14:textId="77777777" w:rsidR="00B65B86" w:rsidRPr="00A97E3D" w:rsidRDefault="00B65B86" w:rsidP="00C65644">
            <w:pPr>
              <w:spacing w:line="240" w:lineRule="auto"/>
              <w:rPr>
                <w:rFonts w:ascii="David" w:hAnsi="David" w:cs="David"/>
                <w:b/>
                <w:bCs/>
                <w:sz w:val="24"/>
                <w:szCs w:val="24"/>
                <w:rtl/>
              </w:rPr>
            </w:pPr>
            <w:r w:rsidRPr="00A97E3D">
              <w:rPr>
                <w:rFonts w:ascii="David" w:hAnsi="David" w:cs="David" w:hint="cs"/>
                <w:b/>
                <w:bCs/>
                <w:sz w:val="24"/>
                <w:szCs w:val="24"/>
                <w:rtl/>
              </w:rPr>
              <w:t>פירוט</w:t>
            </w:r>
          </w:p>
        </w:tc>
      </w:tr>
      <w:tr w:rsidR="00B65B86" w:rsidRPr="00A97E3D" w14:paraId="7297FA74" w14:textId="77777777" w:rsidTr="00B65B86">
        <w:tc>
          <w:tcPr>
            <w:tcW w:w="4675" w:type="dxa"/>
          </w:tcPr>
          <w:p w14:paraId="7A4C9E1B" w14:textId="77777777" w:rsidR="00B65B86" w:rsidRPr="00A97E3D" w:rsidRDefault="00B65B86" w:rsidP="00C65644">
            <w:pPr>
              <w:spacing w:line="240" w:lineRule="auto"/>
              <w:rPr>
                <w:rFonts w:ascii="David" w:hAnsi="David" w:cs="David"/>
                <w:sz w:val="24"/>
                <w:szCs w:val="24"/>
                <w:rtl/>
              </w:rPr>
            </w:pPr>
            <w:r w:rsidRPr="00A97E3D">
              <w:rPr>
                <w:rFonts w:ascii="David" w:hAnsi="David" w:cs="David" w:hint="cs"/>
                <w:sz w:val="24"/>
                <w:szCs w:val="24"/>
                <w:rtl/>
              </w:rPr>
              <w:t>עבודות עפר</w:t>
            </w:r>
          </w:p>
        </w:tc>
        <w:tc>
          <w:tcPr>
            <w:tcW w:w="4675" w:type="dxa"/>
          </w:tcPr>
          <w:p w14:paraId="685A7DC6" w14:textId="01642CD7" w:rsidR="00B65B86" w:rsidRPr="00A97E3D" w:rsidRDefault="00B64645" w:rsidP="00C65644">
            <w:pPr>
              <w:spacing w:line="240" w:lineRule="auto"/>
              <w:rPr>
                <w:rFonts w:ascii="David" w:hAnsi="David" w:cs="David"/>
                <w:sz w:val="24"/>
                <w:szCs w:val="24"/>
                <w:rtl/>
              </w:rPr>
            </w:pPr>
            <w:r w:rsidRPr="00A97E3D">
              <w:rPr>
                <w:rFonts w:ascii="David" w:hAnsi="David" w:cs="David" w:hint="cs"/>
                <w:sz w:val="24"/>
                <w:szCs w:val="24"/>
                <w:rtl/>
              </w:rPr>
              <w:t xml:space="preserve">עבודות להסדרת חתכי נחל </w:t>
            </w:r>
            <w:r w:rsidR="00580D0A">
              <w:rPr>
                <w:rFonts w:ascii="David" w:hAnsi="David" w:cs="David" w:hint="cs"/>
                <w:sz w:val="24"/>
                <w:szCs w:val="24"/>
                <w:rtl/>
              </w:rPr>
              <w:t>קנה</w:t>
            </w:r>
            <w:r w:rsidRPr="00A97E3D">
              <w:rPr>
                <w:rFonts w:ascii="David" w:hAnsi="David" w:cs="David" w:hint="cs"/>
                <w:sz w:val="24"/>
                <w:szCs w:val="24"/>
                <w:rtl/>
              </w:rPr>
              <w:t xml:space="preserve">, הכוללים עבודות חישוף, חפירה ומילוי ליצירת חתכי נחל </w:t>
            </w:r>
            <w:r w:rsidR="007C4336" w:rsidRPr="00A97E3D">
              <w:rPr>
                <w:rFonts w:ascii="David" w:hAnsi="David" w:cs="David" w:hint="cs"/>
                <w:sz w:val="24"/>
                <w:szCs w:val="24"/>
                <w:rtl/>
              </w:rPr>
              <w:t>מתונים בהתאם לתכני</w:t>
            </w:r>
            <w:r w:rsidR="00EE3973" w:rsidRPr="00A97E3D">
              <w:rPr>
                <w:rFonts w:ascii="David" w:hAnsi="David" w:cs="David" w:hint="cs"/>
                <w:sz w:val="24"/>
                <w:szCs w:val="24"/>
                <w:rtl/>
              </w:rPr>
              <w:t>ת, סולל</w:t>
            </w:r>
            <w:r w:rsidR="00580D0A">
              <w:rPr>
                <w:rFonts w:ascii="David" w:hAnsi="David" w:cs="David" w:hint="cs"/>
                <w:sz w:val="24"/>
                <w:szCs w:val="24"/>
                <w:rtl/>
              </w:rPr>
              <w:t>ת</w:t>
            </w:r>
            <w:r w:rsidR="00EE3973" w:rsidRPr="00A97E3D">
              <w:rPr>
                <w:rFonts w:ascii="David" w:hAnsi="David" w:cs="David" w:hint="cs"/>
                <w:sz w:val="24"/>
                <w:szCs w:val="24"/>
                <w:rtl/>
              </w:rPr>
              <w:t xml:space="preserve"> הגנה</w:t>
            </w:r>
            <w:r w:rsidR="00580D0A">
              <w:rPr>
                <w:rFonts w:ascii="David" w:hAnsi="David" w:cs="David" w:hint="cs"/>
                <w:sz w:val="24"/>
                <w:szCs w:val="24"/>
                <w:rtl/>
              </w:rPr>
              <w:t>, תעלה היקפית לניקוז אזור התעשייה</w:t>
            </w:r>
            <w:r w:rsidR="0005632C">
              <w:rPr>
                <w:rFonts w:ascii="David" w:hAnsi="David" w:cs="David" w:hint="cs"/>
                <w:sz w:val="24"/>
                <w:szCs w:val="24"/>
                <w:rtl/>
              </w:rPr>
              <w:t xml:space="preserve">, מילוי תוואי האפיק הקיים. </w:t>
            </w:r>
          </w:p>
        </w:tc>
      </w:tr>
      <w:tr w:rsidR="00B65B86" w:rsidRPr="00A97E3D" w14:paraId="50946CD2" w14:textId="77777777" w:rsidTr="00B65B86">
        <w:tc>
          <w:tcPr>
            <w:tcW w:w="4675" w:type="dxa"/>
          </w:tcPr>
          <w:p w14:paraId="4B703910" w14:textId="77777777" w:rsidR="00B65B86" w:rsidRPr="00A97E3D" w:rsidRDefault="00B65B86" w:rsidP="00C65644">
            <w:pPr>
              <w:spacing w:line="240" w:lineRule="auto"/>
              <w:rPr>
                <w:rFonts w:ascii="David" w:hAnsi="David" w:cs="David"/>
                <w:sz w:val="24"/>
                <w:szCs w:val="24"/>
                <w:rtl/>
              </w:rPr>
            </w:pPr>
            <w:r w:rsidRPr="00A97E3D">
              <w:rPr>
                <w:rFonts w:ascii="David" w:hAnsi="David" w:cs="David" w:hint="cs"/>
                <w:sz w:val="24"/>
                <w:szCs w:val="24"/>
                <w:rtl/>
              </w:rPr>
              <w:t>עבודות אבן</w:t>
            </w:r>
          </w:p>
        </w:tc>
        <w:tc>
          <w:tcPr>
            <w:tcW w:w="4675" w:type="dxa"/>
          </w:tcPr>
          <w:p w14:paraId="2B49FDA5" w14:textId="5B62815D" w:rsidR="00B65B86" w:rsidRPr="00A97E3D" w:rsidRDefault="007C4336" w:rsidP="00C65644">
            <w:pPr>
              <w:spacing w:line="240" w:lineRule="auto"/>
              <w:rPr>
                <w:rFonts w:ascii="David" w:hAnsi="David" w:cs="David"/>
                <w:sz w:val="24"/>
                <w:szCs w:val="24"/>
                <w:rtl/>
              </w:rPr>
            </w:pPr>
            <w:r w:rsidRPr="00A97E3D">
              <w:rPr>
                <w:rFonts w:ascii="David" w:hAnsi="David" w:cs="David" w:hint="cs"/>
                <w:sz w:val="24"/>
                <w:szCs w:val="24"/>
                <w:rtl/>
              </w:rPr>
              <w:t>ביצוע מסלעות לייצוב גדות בהתאם לצורך</w:t>
            </w:r>
            <w:r w:rsidR="00580D0A">
              <w:rPr>
                <w:rFonts w:ascii="David" w:hAnsi="David" w:cs="David" w:hint="cs"/>
                <w:sz w:val="24"/>
                <w:szCs w:val="24"/>
                <w:rtl/>
              </w:rPr>
              <w:t>.</w:t>
            </w:r>
          </w:p>
        </w:tc>
      </w:tr>
      <w:tr w:rsidR="005B7299" w:rsidRPr="00A97E3D" w14:paraId="3FE04DB2" w14:textId="77777777" w:rsidTr="00B65B86">
        <w:tc>
          <w:tcPr>
            <w:tcW w:w="4675" w:type="dxa"/>
          </w:tcPr>
          <w:p w14:paraId="549599F0" w14:textId="661EC49A" w:rsidR="005B7299" w:rsidRPr="00A97E3D" w:rsidRDefault="005B7299" w:rsidP="00C65644">
            <w:pPr>
              <w:spacing w:line="240" w:lineRule="auto"/>
              <w:rPr>
                <w:rFonts w:ascii="David" w:hAnsi="David" w:cs="David"/>
                <w:sz w:val="24"/>
                <w:szCs w:val="24"/>
                <w:rtl/>
              </w:rPr>
            </w:pPr>
            <w:r w:rsidRPr="00A97E3D">
              <w:rPr>
                <w:rFonts w:ascii="David" w:hAnsi="David" w:cs="David" w:hint="cs"/>
                <w:sz w:val="24"/>
                <w:szCs w:val="24"/>
                <w:rtl/>
              </w:rPr>
              <w:t>הסדרת דרכי שירות</w:t>
            </w:r>
          </w:p>
        </w:tc>
        <w:tc>
          <w:tcPr>
            <w:tcW w:w="4675" w:type="dxa"/>
          </w:tcPr>
          <w:p w14:paraId="0A3F77B7" w14:textId="6D09A8CB" w:rsidR="005B7299" w:rsidRPr="00A97E3D" w:rsidRDefault="005B7299" w:rsidP="00C65644">
            <w:pPr>
              <w:spacing w:line="240" w:lineRule="auto"/>
              <w:rPr>
                <w:rFonts w:ascii="David" w:hAnsi="David" w:cs="David"/>
                <w:sz w:val="24"/>
                <w:szCs w:val="24"/>
                <w:rtl/>
              </w:rPr>
            </w:pPr>
            <w:r w:rsidRPr="00A97E3D">
              <w:rPr>
                <w:rFonts w:ascii="David" w:hAnsi="David" w:cs="David" w:hint="cs"/>
                <w:sz w:val="24"/>
                <w:szCs w:val="24"/>
                <w:rtl/>
              </w:rPr>
              <w:t>הסדרת שביל</w:t>
            </w:r>
            <w:r w:rsidR="00580D0A">
              <w:rPr>
                <w:rFonts w:ascii="David" w:hAnsi="David" w:cs="David" w:hint="cs"/>
                <w:sz w:val="24"/>
                <w:szCs w:val="24"/>
                <w:rtl/>
              </w:rPr>
              <w:t>י</w:t>
            </w:r>
            <w:r w:rsidRPr="00A97E3D">
              <w:rPr>
                <w:rFonts w:ascii="David" w:hAnsi="David" w:cs="David" w:hint="cs"/>
                <w:sz w:val="24"/>
                <w:szCs w:val="24"/>
                <w:rtl/>
              </w:rPr>
              <w:t xml:space="preserve"> תחזוקה לאורך רצועת הנחל</w:t>
            </w:r>
          </w:p>
        </w:tc>
      </w:tr>
      <w:tr w:rsidR="00B65B86" w:rsidRPr="00A97E3D" w14:paraId="64E93051" w14:textId="77777777" w:rsidTr="00B65B86">
        <w:tc>
          <w:tcPr>
            <w:tcW w:w="4675" w:type="dxa"/>
          </w:tcPr>
          <w:p w14:paraId="691F91DF" w14:textId="77777777" w:rsidR="00B65B86" w:rsidRPr="00A97E3D" w:rsidRDefault="00B65B86" w:rsidP="00C65644">
            <w:pPr>
              <w:spacing w:line="240" w:lineRule="auto"/>
              <w:rPr>
                <w:rFonts w:ascii="David" w:hAnsi="David" w:cs="David"/>
                <w:sz w:val="24"/>
                <w:szCs w:val="24"/>
                <w:rtl/>
              </w:rPr>
            </w:pPr>
            <w:r w:rsidRPr="00A97E3D">
              <w:rPr>
                <w:rFonts w:ascii="David" w:hAnsi="David" w:cs="David" w:hint="cs"/>
                <w:sz w:val="24"/>
                <w:szCs w:val="24"/>
                <w:rtl/>
              </w:rPr>
              <w:t>עבודות בטון</w:t>
            </w:r>
          </w:p>
        </w:tc>
        <w:tc>
          <w:tcPr>
            <w:tcW w:w="4675" w:type="dxa"/>
          </w:tcPr>
          <w:p w14:paraId="7B2C1331" w14:textId="27C1B751" w:rsidR="00B65B86" w:rsidRPr="00A97E3D" w:rsidRDefault="005B7299" w:rsidP="00C65644">
            <w:pPr>
              <w:spacing w:line="240" w:lineRule="auto"/>
              <w:rPr>
                <w:rFonts w:ascii="David" w:hAnsi="David" w:cs="David"/>
                <w:sz w:val="24"/>
                <w:szCs w:val="24"/>
                <w:rtl/>
              </w:rPr>
            </w:pPr>
            <w:r w:rsidRPr="00D733FC">
              <w:rPr>
                <w:rFonts w:ascii="David" w:hAnsi="David" w:cs="David" w:hint="cs"/>
                <w:sz w:val="24"/>
                <w:szCs w:val="24"/>
                <w:rtl/>
              </w:rPr>
              <w:t xml:space="preserve">דיפון קשיח </w:t>
            </w:r>
            <w:r w:rsidR="00580D0A" w:rsidRPr="00D733FC">
              <w:rPr>
                <w:rFonts w:ascii="David" w:hAnsi="David" w:cs="David" w:hint="cs"/>
                <w:sz w:val="24"/>
                <w:szCs w:val="24"/>
                <w:rtl/>
              </w:rPr>
              <w:t>,בניית מקטע תעלת בטון לניקוז אזור התעשייה בהתאם לצורך</w:t>
            </w:r>
            <w:r w:rsidR="00D733FC">
              <w:rPr>
                <w:rFonts w:ascii="David" w:hAnsi="David" w:cs="David" w:hint="cs"/>
                <w:sz w:val="24"/>
                <w:szCs w:val="24"/>
                <w:rtl/>
              </w:rPr>
              <w:t xml:space="preserve">, מעבירים איריים. </w:t>
            </w:r>
          </w:p>
        </w:tc>
      </w:tr>
      <w:tr w:rsidR="00B65B86" w:rsidRPr="00A97E3D" w14:paraId="69A040C4" w14:textId="77777777" w:rsidTr="00B65B86">
        <w:tc>
          <w:tcPr>
            <w:tcW w:w="4675" w:type="dxa"/>
          </w:tcPr>
          <w:p w14:paraId="60EF7475" w14:textId="4D9CABE2" w:rsidR="00B65B86" w:rsidRPr="00A97E3D" w:rsidRDefault="00EE3973" w:rsidP="00C65644">
            <w:pPr>
              <w:spacing w:line="240" w:lineRule="auto"/>
              <w:rPr>
                <w:rFonts w:ascii="David" w:hAnsi="David" w:cs="David"/>
                <w:sz w:val="24"/>
                <w:szCs w:val="24"/>
                <w:rtl/>
              </w:rPr>
            </w:pPr>
            <w:r w:rsidRPr="00A97E3D">
              <w:rPr>
                <w:rFonts w:ascii="David" w:hAnsi="David" w:cs="David" w:hint="cs"/>
                <w:sz w:val="24"/>
                <w:szCs w:val="24"/>
                <w:rtl/>
              </w:rPr>
              <w:t>מתקני ניקוז</w:t>
            </w:r>
          </w:p>
        </w:tc>
        <w:tc>
          <w:tcPr>
            <w:tcW w:w="4675" w:type="dxa"/>
          </w:tcPr>
          <w:p w14:paraId="5D538EF5" w14:textId="6397F8FC" w:rsidR="00B65B86" w:rsidRPr="00A97E3D" w:rsidRDefault="00EE3973" w:rsidP="00C65644">
            <w:pPr>
              <w:spacing w:line="240" w:lineRule="auto"/>
              <w:rPr>
                <w:rFonts w:ascii="David" w:hAnsi="David" w:cs="David"/>
                <w:b/>
                <w:bCs/>
                <w:sz w:val="24"/>
                <w:szCs w:val="24"/>
                <w:rtl/>
              </w:rPr>
            </w:pPr>
            <w:r w:rsidRPr="00A97E3D">
              <w:rPr>
                <w:rFonts w:ascii="David" w:eastAsia="Times New Roman" w:hAnsi="David" w:cs="David" w:hint="cs"/>
                <w:sz w:val="24"/>
                <w:szCs w:val="24"/>
                <w:rtl/>
                <w:lang w:eastAsia="he-IL"/>
              </w:rPr>
              <w:t xml:space="preserve">מערכת ניקוז תת קרקעית לחיבור מוצאי ניקוז עירוניים- </w:t>
            </w:r>
            <w:r w:rsidRPr="00A97E3D">
              <w:rPr>
                <w:rFonts w:ascii="David" w:eastAsia="Times New Roman" w:hAnsi="David" w:cs="David"/>
                <w:sz w:val="24"/>
                <w:szCs w:val="24"/>
                <w:rtl/>
                <w:lang w:eastAsia="he-IL"/>
              </w:rPr>
              <w:t>בהתאם לכללים ולהנחיות המקובלים באגף לשימור קרקע במשרד החקלאות</w:t>
            </w:r>
            <w:r w:rsidR="00D733FC">
              <w:rPr>
                <w:rFonts w:ascii="David" w:eastAsia="Times New Roman" w:hAnsi="David" w:cs="David" w:hint="cs"/>
                <w:sz w:val="24"/>
                <w:szCs w:val="24"/>
                <w:rtl/>
                <w:lang w:eastAsia="he-IL"/>
              </w:rPr>
              <w:t xml:space="preserve">, שסתומים אל חוזרים. </w:t>
            </w:r>
          </w:p>
        </w:tc>
      </w:tr>
      <w:tr w:rsidR="00EE3973" w:rsidRPr="00A97E3D" w14:paraId="43D977E8" w14:textId="77777777" w:rsidTr="00B65B86">
        <w:tc>
          <w:tcPr>
            <w:tcW w:w="4675" w:type="dxa"/>
          </w:tcPr>
          <w:p w14:paraId="5FDB865E" w14:textId="78C4A681" w:rsidR="00EE3973" w:rsidRPr="00A97E3D" w:rsidRDefault="00EE3973" w:rsidP="00C65644">
            <w:pPr>
              <w:spacing w:line="240" w:lineRule="auto"/>
              <w:rPr>
                <w:rFonts w:ascii="David" w:hAnsi="David" w:cs="David"/>
                <w:sz w:val="24"/>
                <w:szCs w:val="24"/>
                <w:rtl/>
              </w:rPr>
            </w:pPr>
            <w:r w:rsidRPr="00A97E3D">
              <w:rPr>
                <w:rFonts w:ascii="David" w:hAnsi="David" w:cs="David" w:hint="cs"/>
                <w:sz w:val="24"/>
                <w:szCs w:val="24"/>
                <w:rtl/>
              </w:rPr>
              <w:t>פירוק והריסה</w:t>
            </w:r>
          </w:p>
        </w:tc>
        <w:tc>
          <w:tcPr>
            <w:tcW w:w="4675" w:type="dxa"/>
          </w:tcPr>
          <w:p w14:paraId="03BEA556" w14:textId="5D5F2995" w:rsidR="00EE3973" w:rsidRPr="00A97E3D" w:rsidRDefault="00EE3973" w:rsidP="00C65644">
            <w:pPr>
              <w:spacing w:line="240" w:lineRule="auto"/>
              <w:rPr>
                <w:rFonts w:ascii="David" w:hAnsi="David" w:cs="David"/>
                <w:sz w:val="24"/>
                <w:szCs w:val="24"/>
                <w:rtl/>
              </w:rPr>
            </w:pPr>
            <w:r w:rsidRPr="00A97E3D">
              <w:rPr>
                <w:rFonts w:ascii="David" w:hAnsi="David" w:cs="David" w:hint="cs"/>
                <w:sz w:val="24"/>
                <w:szCs w:val="24"/>
                <w:rtl/>
              </w:rPr>
              <w:t>פירוק חיבורי מערכת ניקוז עירוניים קיימים</w:t>
            </w:r>
          </w:p>
        </w:tc>
      </w:tr>
      <w:tr w:rsidR="00AC5B29" w:rsidRPr="00A97E3D" w14:paraId="5744D38A" w14:textId="77777777" w:rsidTr="00B65B86">
        <w:tc>
          <w:tcPr>
            <w:tcW w:w="4675" w:type="dxa"/>
          </w:tcPr>
          <w:p w14:paraId="2779F54B" w14:textId="14BA7C6C" w:rsidR="00AC5B29" w:rsidRPr="00A97E3D" w:rsidRDefault="00AC5B29" w:rsidP="00AC5B29">
            <w:pPr>
              <w:spacing w:line="240" w:lineRule="auto"/>
              <w:rPr>
                <w:rFonts w:ascii="David" w:hAnsi="David" w:cs="David"/>
                <w:sz w:val="24"/>
                <w:szCs w:val="24"/>
                <w:rtl/>
              </w:rPr>
            </w:pPr>
            <w:r w:rsidRPr="00A97E3D">
              <w:rPr>
                <w:rFonts w:ascii="David" w:hAnsi="David" w:cs="David" w:hint="cs"/>
                <w:sz w:val="24"/>
                <w:szCs w:val="24"/>
                <w:rtl/>
              </w:rPr>
              <w:t>העתקת תשתיות</w:t>
            </w:r>
          </w:p>
        </w:tc>
        <w:tc>
          <w:tcPr>
            <w:tcW w:w="4675" w:type="dxa"/>
          </w:tcPr>
          <w:p w14:paraId="0CC406C8" w14:textId="2DBA8518" w:rsidR="00AC5B29" w:rsidRPr="00A97E3D" w:rsidRDefault="00AC5B29" w:rsidP="00AC5B29">
            <w:pPr>
              <w:spacing w:line="240" w:lineRule="auto"/>
              <w:rPr>
                <w:rFonts w:ascii="David" w:hAnsi="David" w:cs="David"/>
                <w:sz w:val="24"/>
                <w:szCs w:val="24"/>
                <w:rtl/>
              </w:rPr>
            </w:pPr>
            <w:r w:rsidRPr="00A97E3D">
              <w:rPr>
                <w:rFonts w:ascii="David" w:eastAsia="Times New Roman" w:hAnsi="David" w:cs="David" w:hint="cs"/>
                <w:sz w:val="24"/>
                <w:szCs w:val="24"/>
                <w:rtl/>
                <w:lang w:eastAsia="he-IL"/>
              </w:rPr>
              <w:t xml:space="preserve">העתקת כל תשתית רלוונטית בתיאום מלא מול גופי התשתיות הרלוונטיים. </w:t>
            </w:r>
          </w:p>
        </w:tc>
      </w:tr>
      <w:tr w:rsidR="00AC5B29" w:rsidRPr="00A97E3D" w14:paraId="1DD323FA" w14:textId="77777777" w:rsidTr="00B65B86">
        <w:tc>
          <w:tcPr>
            <w:tcW w:w="4675" w:type="dxa"/>
          </w:tcPr>
          <w:p w14:paraId="43E19165" w14:textId="77777777" w:rsidR="00AC5B29" w:rsidRPr="00A97E3D" w:rsidRDefault="00AC5B29" w:rsidP="00AC5B29">
            <w:pPr>
              <w:spacing w:line="240" w:lineRule="auto"/>
              <w:rPr>
                <w:rFonts w:ascii="David" w:hAnsi="David" w:cs="David"/>
                <w:sz w:val="24"/>
                <w:szCs w:val="24"/>
                <w:rtl/>
              </w:rPr>
            </w:pPr>
            <w:r w:rsidRPr="00A97E3D">
              <w:rPr>
                <w:rFonts w:ascii="David" w:hAnsi="David" w:cs="David" w:hint="cs"/>
                <w:sz w:val="24"/>
                <w:szCs w:val="24"/>
                <w:rtl/>
              </w:rPr>
              <w:t>עבודות נופיות אקולוגיות</w:t>
            </w:r>
          </w:p>
        </w:tc>
        <w:tc>
          <w:tcPr>
            <w:tcW w:w="4675" w:type="dxa"/>
          </w:tcPr>
          <w:p w14:paraId="3F93A2A3" w14:textId="133B34E6" w:rsidR="00AC5B29" w:rsidRPr="00A97E3D" w:rsidRDefault="0082091D" w:rsidP="0082091D">
            <w:pPr>
              <w:spacing w:line="240" w:lineRule="auto"/>
              <w:rPr>
                <w:rFonts w:ascii="David" w:hAnsi="David" w:cs="David"/>
                <w:sz w:val="24"/>
                <w:szCs w:val="24"/>
                <w:rtl/>
              </w:rPr>
            </w:pPr>
            <w:r w:rsidRPr="00A97E3D">
              <w:rPr>
                <w:rFonts w:ascii="David" w:hAnsi="David" w:cs="David"/>
                <w:sz w:val="24"/>
                <w:szCs w:val="24"/>
                <w:rtl/>
              </w:rPr>
              <w:t>טיפול במינים פולשים, שתילה של צמחי תרבות המתאימים נופית ואקולוגית לאזור</w:t>
            </w:r>
            <w:r w:rsidR="00617B41">
              <w:rPr>
                <w:rFonts w:ascii="David" w:hAnsi="David" w:cs="David" w:hint="cs"/>
                <w:sz w:val="24"/>
                <w:szCs w:val="24"/>
                <w:rtl/>
              </w:rPr>
              <w:t>.</w:t>
            </w:r>
            <w:r w:rsidR="00AE3A55">
              <w:rPr>
                <w:rFonts w:ascii="David" w:hAnsi="David" w:cs="David" w:hint="cs"/>
                <w:sz w:val="24"/>
                <w:szCs w:val="24"/>
                <w:rtl/>
              </w:rPr>
              <w:t xml:space="preserve"> </w:t>
            </w:r>
          </w:p>
        </w:tc>
      </w:tr>
    </w:tbl>
    <w:p w14:paraId="481802B7" w14:textId="77777777" w:rsidR="00846429" w:rsidRPr="00A97E3D" w:rsidRDefault="00846429" w:rsidP="00846429">
      <w:pPr>
        <w:pStyle w:val="a4"/>
        <w:ind w:left="792"/>
        <w:rPr>
          <w:rFonts w:ascii="David" w:hAnsi="David" w:cs="David"/>
          <w:b/>
          <w:bCs/>
          <w:sz w:val="24"/>
          <w:szCs w:val="24"/>
          <w:rtl/>
        </w:rPr>
      </w:pPr>
    </w:p>
    <w:p w14:paraId="5C2CF89A" w14:textId="77777777" w:rsidR="00846429" w:rsidRPr="00A97E3D" w:rsidRDefault="00846429" w:rsidP="00846429">
      <w:pPr>
        <w:pStyle w:val="a4"/>
        <w:ind w:left="792"/>
        <w:rPr>
          <w:rFonts w:ascii="David" w:hAnsi="David" w:cs="David"/>
          <w:b/>
          <w:bCs/>
          <w:sz w:val="24"/>
          <w:szCs w:val="24"/>
          <w:rtl/>
        </w:rPr>
      </w:pPr>
    </w:p>
    <w:p w14:paraId="444A08C8" w14:textId="77777777" w:rsidR="00F65324" w:rsidRDefault="00F65324" w:rsidP="00846429">
      <w:pPr>
        <w:pStyle w:val="a4"/>
        <w:numPr>
          <w:ilvl w:val="1"/>
          <w:numId w:val="9"/>
        </w:numPr>
        <w:rPr>
          <w:rFonts w:ascii="David" w:hAnsi="David" w:cs="David"/>
          <w:b/>
          <w:bCs/>
          <w:sz w:val="24"/>
          <w:szCs w:val="24"/>
        </w:rPr>
      </w:pPr>
      <w:r w:rsidRPr="00A97E3D">
        <w:rPr>
          <w:rFonts w:ascii="David" w:hAnsi="David" w:cs="David"/>
          <w:b/>
          <w:bCs/>
          <w:sz w:val="24"/>
          <w:szCs w:val="24"/>
          <w:rtl/>
        </w:rPr>
        <w:t>תכניות החלות על השטח</w:t>
      </w:r>
      <w:r w:rsidR="00C47DCE" w:rsidRPr="00A97E3D">
        <w:rPr>
          <w:rFonts w:ascii="David" w:hAnsi="David" w:cs="David" w:hint="cs"/>
          <w:b/>
          <w:bCs/>
          <w:sz w:val="24"/>
          <w:szCs w:val="24"/>
          <w:rtl/>
        </w:rPr>
        <w:t xml:space="preserve"> (בהתאם לתשריט המצורף בנספח 1.4 ב.)</w:t>
      </w:r>
      <w:r w:rsidRPr="00A97E3D">
        <w:rPr>
          <w:rFonts w:ascii="David" w:hAnsi="David" w:cs="David"/>
          <w:b/>
          <w:bCs/>
          <w:sz w:val="24"/>
          <w:szCs w:val="24"/>
          <w:rtl/>
        </w:rPr>
        <w:t>:</w:t>
      </w:r>
    </w:p>
    <w:p w14:paraId="45BED97A" w14:textId="555D80D0" w:rsidR="004A75BC" w:rsidRPr="00A97E3D" w:rsidRDefault="004A75BC" w:rsidP="004A75BC">
      <w:pPr>
        <w:pStyle w:val="a4"/>
        <w:ind w:left="792"/>
        <w:rPr>
          <w:rFonts w:ascii="David" w:hAnsi="David" w:cs="David"/>
          <w:b/>
          <w:bCs/>
          <w:sz w:val="24"/>
          <w:szCs w:val="24"/>
          <w:rtl/>
        </w:rPr>
      </w:pPr>
    </w:p>
    <w:tbl>
      <w:tblPr>
        <w:bidiVisual/>
        <w:tblW w:w="3180" w:type="dxa"/>
        <w:tblInd w:w="607" w:type="dxa"/>
        <w:tblLook w:val="04A0" w:firstRow="1" w:lastRow="0" w:firstColumn="1" w:lastColumn="0" w:noHBand="0" w:noVBand="1"/>
      </w:tblPr>
      <w:tblGrid>
        <w:gridCol w:w="2000"/>
        <w:gridCol w:w="1180"/>
      </w:tblGrid>
      <w:tr w:rsidR="006223BB" w:rsidRPr="00A97E3D" w14:paraId="358F5A69" w14:textId="77777777" w:rsidTr="00941FD4">
        <w:trPr>
          <w:trHeight w:val="285"/>
          <w:tblHead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3CA0B9E2" w14:textId="77777777" w:rsidR="006223BB" w:rsidRPr="00A97E3D" w:rsidRDefault="006223BB" w:rsidP="00941FD4">
            <w:pPr>
              <w:spacing w:before="0" w:after="0" w:line="240" w:lineRule="auto"/>
              <w:jc w:val="center"/>
              <w:rPr>
                <w:rFonts w:ascii="David" w:eastAsia="Times New Roman" w:hAnsi="David" w:cs="David"/>
                <w:b/>
                <w:bCs/>
                <w:color w:val="000000"/>
                <w:sz w:val="22"/>
                <w:szCs w:val="22"/>
              </w:rPr>
            </w:pPr>
            <w:r w:rsidRPr="00A97E3D">
              <w:rPr>
                <w:rFonts w:ascii="David" w:eastAsia="Times New Roman" w:hAnsi="David" w:cs="David"/>
                <w:b/>
                <w:bCs/>
                <w:color w:val="000000"/>
                <w:sz w:val="22"/>
                <w:szCs w:val="22"/>
                <w:rtl/>
              </w:rPr>
              <w:t>מספר תכנית</w:t>
            </w:r>
          </w:p>
        </w:tc>
        <w:tc>
          <w:tcPr>
            <w:tcW w:w="1180" w:type="dxa"/>
            <w:tcBorders>
              <w:top w:val="single" w:sz="4" w:space="0" w:color="auto"/>
              <w:left w:val="single" w:sz="4" w:space="0" w:color="auto"/>
              <w:bottom w:val="single" w:sz="4" w:space="0" w:color="auto"/>
              <w:right w:val="single" w:sz="4" w:space="0" w:color="auto"/>
            </w:tcBorders>
            <w:noWrap/>
            <w:vAlign w:val="center"/>
            <w:hideMark/>
          </w:tcPr>
          <w:p w14:paraId="7D07F6AE" w14:textId="77777777" w:rsidR="006223BB" w:rsidRPr="00A97E3D" w:rsidRDefault="006223BB" w:rsidP="00941FD4">
            <w:pPr>
              <w:spacing w:before="0" w:after="0" w:line="240" w:lineRule="auto"/>
              <w:jc w:val="center"/>
              <w:rPr>
                <w:rFonts w:ascii="David" w:eastAsia="Times New Roman" w:hAnsi="David" w:cs="David"/>
                <w:b/>
                <w:bCs/>
                <w:color w:val="000000"/>
                <w:sz w:val="22"/>
                <w:szCs w:val="22"/>
                <w:rtl/>
              </w:rPr>
            </w:pPr>
            <w:r w:rsidRPr="00A97E3D">
              <w:rPr>
                <w:rFonts w:ascii="David" w:eastAsia="Times New Roman" w:hAnsi="David" w:cs="David"/>
                <w:b/>
                <w:bCs/>
                <w:color w:val="000000"/>
                <w:sz w:val="22"/>
                <w:szCs w:val="22"/>
                <w:rtl/>
              </w:rPr>
              <w:t>תאריך</w:t>
            </w:r>
          </w:p>
        </w:tc>
      </w:tr>
      <w:tr w:rsidR="00941FD4" w:rsidRPr="00A97E3D" w14:paraId="706F146B"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578C48E2" w14:textId="00662282" w:rsidR="00941FD4" w:rsidRPr="00A97E3D" w:rsidRDefault="00941FD4" w:rsidP="00941FD4">
            <w:pPr>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417-1212307</w:t>
            </w:r>
          </w:p>
        </w:tc>
        <w:tc>
          <w:tcPr>
            <w:tcW w:w="1180" w:type="dxa"/>
            <w:tcBorders>
              <w:top w:val="nil"/>
              <w:left w:val="single" w:sz="4" w:space="0" w:color="auto"/>
              <w:bottom w:val="single" w:sz="4" w:space="0" w:color="auto"/>
              <w:right w:val="single" w:sz="4" w:space="0" w:color="auto"/>
            </w:tcBorders>
            <w:noWrap/>
            <w:vAlign w:val="center"/>
          </w:tcPr>
          <w:p w14:paraId="3BD4DEAB" w14:textId="69467811"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28/06/1924</w:t>
            </w:r>
          </w:p>
        </w:tc>
      </w:tr>
      <w:tr w:rsidR="00941FD4" w:rsidRPr="00A97E3D" w14:paraId="3D2ACC41"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706F45F4" w14:textId="4F790FC6"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423-0885590</w:t>
            </w:r>
          </w:p>
        </w:tc>
        <w:tc>
          <w:tcPr>
            <w:tcW w:w="1180" w:type="dxa"/>
            <w:tcBorders>
              <w:top w:val="nil"/>
              <w:left w:val="single" w:sz="4" w:space="0" w:color="auto"/>
              <w:bottom w:val="single" w:sz="4" w:space="0" w:color="auto"/>
              <w:right w:val="single" w:sz="4" w:space="0" w:color="auto"/>
            </w:tcBorders>
            <w:noWrap/>
            <w:vAlign w:val="center"/>
          </w:tcPr>
          <w:p w14:paraId="77DB8FDB" w14:textId="725F00DC"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11/10/1923</w:t>
            </w:r>
          </w:p>
        </w:tc>
      </w:tr>
      <w:tr w:rsidR="00941FD4" w:rsidRPr="00A97E3D" w14:paraId="7A8A2993"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2DEAB1A8" w14:textId="41B0E145"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תתל/98</w:t>
            </w:r>
          </w:p>
        </w:tc>
        <w:tc>
          <w:tcPr>
            <w:tcW w:w="1180" w:type="dxa"/>
            <w:tcBorders>
              <w:top w:val="nil"/>
              <w:left w:val="single" w:sz="4" w:space="0" w:color="auto"/>
              <w:bottom w:val="single" w:sz="4" w:space="0" w:color="auto"/>
              <w:right w:val="single" w:sz="4" w:space="0" w:color="auto"/>
            </w:tcBorders>
            <w:noWrap/>
            <w:vAlign w:val="center"/>
          </w:tcPr>
          <w:p w14:paraId="1FAE3DEB" w14:textId="39BEFCE4"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18/06/1923</w:t>
            </w:r>
          </w:p>
        </w:tc>
      </w:tr>
      <w:tr w:rsidR="00941FD4" w:rsidRPr="00A97E3D" w14:paraId="5EAF01A4"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2169D800" w14:textId="6EF89516"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הר/2050</w:t>
            </w:r>
          </w:p>
        </w:tc>
        <w:tc>
          <w:tcPr>
            <w:tcW w:w="1180" w:type="dxa"/>
            <w:tcBorders>
              <w:top w:val="nil"/>
              <w:left w:val="single" w:sz="4" w:space="0" w:color="auto"/>
              <w:bottom w:val="single" w:sz="4" w:space="0" w:color="auto"/>
              <w:right w:val="single" w:sz="4" w:space="0" w:color="auto"/>
            </w:tcBorders>
            <w:noWrap/>
            <w:vAlign w:val="center"/>
          </w:tcPr>
          <w:p w14:paraId="74904B8B" w14:textId="517C5A29"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05/11/2022</w:t>
            </w:r>
          </w:p>
        </w:tc>
      </w:tr>
      <w:tr w:rsidR="00941FD4" w:rsidRPr="00A97E3D" w14:paraId="593AC929"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7ADECB03" w14:textId="2A9BC9C3"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423-0285361</w:t>
            </w:r>
          </w:p>
        </w:tc>
        <w:tc>
          <w:tcPr>
            <w:tcW w:w="1180" w:type="dxa"/>
            <w:tcBorders>
              <w:top w:val="nil"/>
              <w:left w:val="single" w:sz="4" w:space="0" w:color="auto"/>
              <w:bottom w:val="single" w:sz="4" w:space="0" w:color="auto"/>
              <w:right w:val="single" w:sz="4" w:space="0" w:color="auto"/>
            </w:tcBorders>
            <w:noWrap/>
            <w:vAlign w:val="center"/>
          </w:tcPr>
          <w:p w14:paraId="501F3B82" w14:textId="359802C6"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08/06/2020</w:t>
            </w:r>
          </w:p>
        </w:tc>
      </w:tr>
      <w:tr w:rsidR="00941FD4" w:rsidRPr="00A97E3D" w14:paraId="43C8A5B8"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3F44090E" w14:textId="23AF43F7"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423-0604264</w:t>
            </w:r>
          </w:p>
        </w:tc>
        <w:tc>
          <w:tcPr>
            <w:tcW w:w="1180" w:type="dxa"/>
            <w:tcBorders>
              <w:top w:val="nil"/>
              <w:left w:val="single" w:sz="4" w:space="0" w:color="auto"/>
              <w:bottom w:val="single" w:sz="4" w:space="0" w:color="auto"/>
              <w:right w:val="single" w:sz="4" w:space="0" w:color="auto"/>
            </w:tcBorders>
            <w:noWrap/>
            <w:vAlign w:val="center"/>
          </w:tcPr>
          <w:p w14:paraId="301C2BCA" w14:textId="15CF3300"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20/03/2020</w:t>
            </w:r>
          </w:p>
        </w:tc>
      </w:tr>
      <w:tr w:rsidR="00941FD4" w:rsidRPr="00A97E3D" w14:paraId="3C360869"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038A6CAC" w14:textId="48E4396D"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הר/4/145/ב</w:t>
            </w:r>
          </w:p>
        </w:tc>
        <w:tc>
          <w:tcPr>
            <w:tcW w:w="1180" w:type="dxa"/>
            <w:tcBorders>
              <w:top w:val="nil"/>
              <w:left w:val="single" w:sz="4" w:space="0" w:color="auto"/>
              <w:bottom w:val="single" w:sz="4" w:space="0" w:color="auto"/>
              <w:right w:val="single" w:sz="4" w:space="0" w:color="auto"/>
            </w:tcBorders>
            <w:noWrap/>
            <w:vAlign w:val="center"/>
          </w:tcPr>
          <w:p w14:paraId="7077BA61" w14:textId="767BEDCD"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26/07/16</w:t>
            </w:r>
          </w:p>
        </w:tc>
      </w:tr>
      <w:tr w:rsidR="00941FD4" w:rsidRPr="00A97E3D" w14:paraId="5B5DE332"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7FED70A5" w14:textId="0B5EBE32"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שד/מק/6/91</w:t>
            </w:r>
          </w:p>
        </w:tc>
        <w:tc>
          <w:tcPr>
            <w:tcW w:w="1180" w:type="dxa"/>
            <w:tcBorders>
              <w:top w:val="nil"/>
              <w:left w:val="single" w:sz="4" w:space="0" w:color="auto"/>
              <w:bottom w:val="single" w:sz="4" w:space="0" w:color="auto"/>
              <w:right w:val="single" w:sz="4" w:space="0" w:color="auto"/>
            </w:tcBorders>
            <w:noWrap/>
            <w:vAlign w:val="center"/>
          </w:tcPr>
          <w:p w14:paraId="5307553D" w14:textId="4CB34D38"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01/12/09</w:t>
            </w:r>
          </w:p>
        </w:tc>
      </w:tr>
      <w:tr w:rsidR="00941FD4" w:rsidRPr="00A97E3D" w14:paraId="7AEC21F4"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3BE1CD6E" w14:textId="15A63B02"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תממ 3 שינוי 10</w:t>
            </w:r>
          </w:p>
        </w:tc>
        <w:tc>
          <w:tcPr>
            <w:tcW w:w="1180" w:type="dxa"/>
            <w:tcBorders>
              <w:top w:val="nil"/>
              <w:left w:val="single" w:sz="4" w:space="0" w:color="auto"/>
              <w:bottom w:val="single" w:sz="4" w:space="0" w:color="auto"/>
              <w:right w:val="single" w:sz="4" w:space="0" w:color="auto"/>
            </w:tcBorders>
            <w:noWrap/>
            <w:vAlign w:val="center"/>
          </w:tcPr>
          <w:p w14:paraId="6092CDC0" w14:textId="25327127"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30/04/08</w:t>
            </w:r>
          </w:p>
        </w:tc>
      </w:tr>
      <w:tr w:rsidR="00941FD4" w:rsidRPr="00A97E3D" w14:paraId="24BAB7C5"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4FDF7A5C" w14:textId="1B2BAC34"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שד/מק/10/91</w:t>
            </w:r>
          </w:p>
        </w:tc>
        <w:tc>
          <w:tcPr>
            <w:tcW w:w="1180" w:type="dxa"/>
            <w:tcBorders>
              <w:top w:val="nil"/>
              <w:left w:val="single" w:sz="4" w:space="0" w:color="auto"/>
              <w:bottom w:val="single" w:sz="4" w:space="0" w:color="auto"/>
              <w:right w:val="single" w:sz="4" w:space="0" w:color="auto"/>
            </w:tcBorders>
            <w:noWrap/>
            <w:vAlign w:val="center"/>
          </w:tcPr>
          <w:p w14:paraId="4B660AD7" w14:textId="757A01DB"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04/11/2005</w:t>
            </w:r>
          </w:p>
        </w:tc>
      </w:tr>
      <w:tr w:rsidR="00941FD4" w:rsidRPr="00A97E3D" w14:paraId="3B11C9AB"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2A28B5FE" w14:textId="5614E3E5"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הר/מק/11/145/א</w:t>
            </w:r>
          </w:p>
        </w:tc>
        <w:tc>
          <w:tcPr>
            <w:tcW w:w="1180" w:type="dxa"/>
            <w:tcBorders>
              <w:top w:val="nil"/>
              <w:left w:val="single" w:sz="4" w:space="0" w:color="auto"/>
              <w:bottom w:val="single" w:sz="4" w:space="0" w:color="auto"/>
              <w:right w:val="single" w:sz="4" w:space="0" w:color="auto"/>
            </w:tcBorders>
            <w:noWrap/>
            <w:vAlign w:val="center"/>
          </w:tcPr>
          <w:p w14:paraId="76DA984D" w14:textId="5AC67C1F"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19/08/2004</w:t>
            </w:r>
          </w:p>
        </w:tc>
      </w:tr>
      <w:tr w:rsidR="00941FD4" w:rsidRPr="00A97E3D" w14:paraId="3C65ECA6"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34727D2A" w14:textId="5C5E797A"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lastRenderedPageBreak/>
              <w:t>הר/מק/42/346</w:t>
            </w:r>
          </w:p>
        </w:tc>
        <w:tc>
          <w:tcPr>
            <w:tcW w:w="1180" w:type="dxa"/>
            <w:tcBorders>
              <w:top w:val="nil"/>
              <w:left w:val="single" w:sz="4" w:space="0" w:color="auto"/>
              <w:bottom w:val="single" w:sz="4" w:space="0" w:color="auto"/>
              <w:right w:val="single" w:sz="4" w:space="0" w:color="auto"/>
            </w:tcBorders>
            <w:noWrap/>
            <w:vAlign w:val="center"/>
          </w:tcPr>
          <w:p w14:paraId="27387825" w14:textId="256E1DD7"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17/12/2003</w:t>
            </w:r>
          </w:p>
        </w:tc>
      </w:tr>
      <w:tr w:rsidR="00941FD4" w:rsidRPr="00A97E3D" w14:paraId="7835E0FD"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2D34618A" w14:textId="77510881"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מח/36/א</w:t>
            </w:r>
          </w:p>
        </w:tc>
        <w:tc>
          <w:tcPr>
            <w:tcW w:w="1180" w:type="dxa"/>
            <w:tcBorders>
              <w:top w:val="nil"/>
              <w:left w:val="single" w:sz="4" w:space="0" w:color="auto"/>
              <w:bottom w:val="single" w:sz="4" w:space="0" w:color="auto"/>
              <w:right w:val="single" w:sz="4" w:space="0" w:color="auto"/>
            </w:tcBorders>
            <w:noWrap/>
            <w:vAlign w:val="center"/>
          </w:tcPr>
          <w:p w14:paraId="4D8EBEAD" w14:textId="3B750C9D"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09/02/2001</w:t>
            </w:r>
          </w:p>
        </w:tc>
      </w:tr>
      <w:tr w:rsidR="00941FD4" w:rsidRPr="00A97E3D" w14:paraId="29FF81DC"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46054A90" w14:textId="69D235C5"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הר/20/346/א</w:t>
            </w:r>
          </w:p>
        </w:tc>
        <w:tc>
          <w:tcPr>
            <w:tcW w:w="1180" w:type="dxa"/>
            <w:tcBorders>
              <w:top w:val="nil"/>
              <w:left w:val="single" w:sz="4" w:space="0" w:color="auto"/>
              <w:bottom w:val="single" w:sz="4" w:space="0" w:color="auto"/>
              <w:right w:val="single" w:sz="4" w:space="0" w:color="auto"/>
            </w:tcBorders>
            <w:noWrap/>
            <w:vAlign w:val="center"/>
          </w:tcPr>
          <w:p w14:paraId="540A4B81" w14:textId="1914A16F"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29/07/1999</w:t>
            </w:r>
          </w:p>
        </w:tc>
      </w:tr>
      <w:tr w:rsidR="00941FD4" w:rsidRPr="00A97E3D" w14:paraId="086B46AA"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4A25A146" w14:textId="5CD6B93E"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שד/3/91</w:t>
            </w:r>
          </w:p>
        </w:tc>
        <w:tc>
          <w:tcPr>
            <w:tcW w:w="1180" w:type="dxa"/>
            <w:tcBorders>
              <w:top w:val="nil"/>
              <w:left w:val="single" w:sz="4" w:space="0" w:color="auto"/>
              <w:bottom w:val="single" w:sz="4" w:space="0" w:color="auto"/>
              <w:right w:val="single" w:sz="4" w:space="0" w:color="auto"/>
            </w:tcBorders>
            <w:noWrap/>
            <w:vAlign w:val="center"/>
          </w:tcPr>
          <w:p w14:paraId="20A8D7CB" w14:textId="315EABC8"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29/12/1996</w:t>
            </w:r>
          </w:p>
        </w:tc>
      </w:tr>
      <w:tr w:rsidR="00941FD4" w:rsidRPr="00A97E3D" w14:paraId="1238E860"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168298EA" w14:textId="0EC70555"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25/03/2008</w:t>
            </w:r>
          </w:p>
        </w:tc>
        <w:tc>
          <w:tcPr>
            <w:tcW w:w="1180" w:type="dxa"/>
            <w:tcBorders>
              <w:top w:val="nil"/>
              <w:left w:val="single" w:sz="4" w:space="0" w:color="auto"/>
              <w:bottom w:val="single" w:sz="4" w:space="0" w:color="auto"/>
              <w:right w:val="single" w:sz="4" w:space="0" w:color="auto"/>
            </w:tcBorders>
            <w:noWrap/>
            <w:vAlign w:val="center"/>
          </w:tcPr>
          <w:p w14:paraId="2B31027B" w14:textId="7FE03B39"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15/03/1993</w:t>
            </w:r>
          </w:p>
        </w:tc>
      </w:tr>
      <w:tr w:rsidR="00941FD4" w:rsidRPr="00A97E3D" w14:paraId="18ABA174"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2C376D7D" w14:textId="1DD11DBC"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שד/2/91</w:t>
            </w:r>
          </w:p>
        </w:tc>
        <w:tc>
          <w:tcPr>
            <w:tcW w:w="1180" w:type="dxa"/>
            <w:tcBorders>
              <w:top w:val="nil"/>
              <w:left w:val="single" w:sz="4" w:space="0" w:color="auto"/>
              <w:bottom w:val="single" w:sz="4" w:space="0" w:color="auto"/>
              <w:right w:val="single" w:sz="4" w:space="0" w:color="auto"/>
            </w:tcBorders>
            <w:noWrap/>
            <w:vAlign w:val="center"/>
          </w:tcPr>
          <w:p w14:paraId="65701A3E" w14:textId="7D8D2DDC"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12/10/1992</w:t>
            </w:r>
          </w:p>
        </w:tc>
      </w:tr>
      <w:tr w:rsidR="00941FD4" w:rsidRPr="00A97E3D" w14:paraId="11C5316E"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0B5DAC52" w14:textId="2CDFDECF"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שד/1/91/א</w:t>
            </w:r>
          </w:p>
        </w:tc>
        <w:tc>
          <w:tcPr>
            <w:tcW w:w="1180" w:type="dxa"/>
            <w:tcBorders>
              <w:top w:val="nil"/>
              <w:left w:val="single" w:sz="4" w:space="0" w:color="auto"/>
              <w:bottom w:val="single" w:sz="4" w:space="0" w:color="auto"/>
              <w:right w:val="single" w:sz="4" w:space="0" w:color="auto"/>
            </w:tcBorders>
            <w:noWrap/>
            <w:vAlign w:val="center"/>
          </w:tcPr>
          <w:p w14:paraId="23A87CB7" w14:textId="1CD5BB15"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05/09/1991</w:t>
            </w:r>
          </w:p>
        </w:tc>
      </w:tr>
      <w:tr w:rsidR="00941FD4" w:rsidRPr="00A97E3D" w14:paraId="61105E30"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5505FE3C" w14:textId="3EBF1BC8" w:rsidR="00941FD4" w:rsidRPr="00A97E3D" w:rsidRDefault="00941FD4" w:rsidP="00941FD4">
            <w:pPr>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הר/16/346</w:t>
            </w:r>
          </w:p>
        </w:tc>
        <w:tc>
          <w:tcPr>
            <w:tcW w:w="1180" w:type="dxa"/>
            <w:tcBorders>
              <w:top w:val="nil"/>
              <w:left w:val="single" w:sz="4" w:space="0" w:color="auto"/>
              <w:bottom w:val="single" w:sz="4" w:space="0" w:color="auto"/>
              <w:right w:val="single" w:sz="4" w:space="0" w:color="auto"/>
            </w:tcBorders>
            <w:noWrap/>
            <w:vAlign w:val="center"/>
          </w:tcPr>
          <w:p w14:paraId="61F72341" w14:textId="5470BB56"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color w:val="000000"/>
                <w:sz w:val="22"/>
                <w:szCs w:val="22"/>
              </w:rPr>
              <w:t>08/10/1978</w:t>
            </w:r>
          </w:p>
        </w:tc>
      </w:tr>
      <w:tr w:rsidR="00941FD4" w:rsidRPr="00A97E3D" w14:paraId="46FF2E72"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4BFA2EA7" w14:textId="4F96A3FC"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hint="cs"/>
                <w:color w:val="000000"/>
                <w:sz w:val="22"/>
                <w:szCs w:val="22"/>
                <w:rtl/>
              </w:rPr>
              <w:t>הר/15/346</w:t>
            </w:r>
          </w:p>
        </w:tc>
        <w:tc>
          <w:tcPr>
            <w:tcW w:w="1180" w:type="dxa"/>
            <w:tcBorders>
              <w:top w:val="nil"/>
              <w:left w:val="single" w:sz="4" w:space="0" w:color="auto"/>
              <w:bottom w:val="single" w:sz="4" w:space="0" w:color="auto"/>
              <w:right w:val="single" w:sz="4" w:space="0" w:color="auto"/>
            </w:tcBorders>
            <w:noWrap/>
            <w:vAlign w:val="center"/>
          </w:tcPr>
          <w:p w14:paraId="57DCA6FD" w14:textId="4F8695DA"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09/09/1976</w:t>
            </w:r>
          </w:p>
        </w:tc>
      </w:tr>
      <w:tr w:rsidR="00941FD4" w:rsidRPr="00A97E3D" w14:paraId="0F729203" w14:textId="77777777" w:rsidTr="00941FD4">
        <w:trPr>
          <w:trHeight w:val="285"/>
        </w:trPr>
        <w:tc>
          <w:tcPr>
            <w:tcW w:w="2000" w:type="dxa"/>
            <w:tcBorders>
              <w:top w:val="nil"/>
              <w:left w:val="single" w:sz="4" w:space="0" w:color="auto"/>
              <w:bottom w:val="single" w:sz="4" w:space="0" w:color="auto"/>
              <w:right w:val="single" w:sz="4" w:space="0" w:color="auto"/>
            </w:tcBorders>
            <w:noWrap/>
            <w:vAlign w:val="center"/>
          </w:tcPr>
          <w:p w14:paraId="46A5B2E4" w14:textId="36BBF984" w:rsidR="00941FD4" w:rsidRPr="00A97E3D" w:rsidRDefault="00941FD4" w:rsidP="00941FD4">
            <w:pPr>
              <w:bidi w:val="0"/>
              <w:spacing w:before="0" w:after="0" w:line="240" w:lineRule="auto"/>
              <w:jc w:val="center"/>
              <w:rPr>
                <w:rFonts w:ascii="David" w:eastAsia="Times New Roman" w:hAnsi="David" w:cs="David"/>
                <w:color w:val="000000"/>
                <w:sz w:val="22"/>
                <w:szCs w:val="22"/>
                <w:rtl/>
              </w:rPr>
            </w:pPr>
            <w:r>
              <w:rPr>
                <w:rFonts w:ascii="David" w:eastAsia="Times New Roman" w:hAnsi="David" w:cs="David" w:hint="cs"/>
                <w:color w:val="000000"/>
                <w:sz w:val="22"/>
                <w:szCs w:val="22"/>
                <w:rtl/>
              </w:rPr>
              <w:t>הר/5/145</w:t>
            </w:r>
          </w:p>
        </w:tc>
        <w:tc>
          <w:tcPr>
            <w:tcW w:w="1180" w:type="dxa"/>
            <w:tcBorders>
              <w:top w:val="nil"/>
              <w:left w:val="single" w:sz="4" w:space="0" w:color="auto"/>
              <w:bottom w:val="single" w:sz="4" w:space="0" w:color="auto"/>
              <w:right w:val="single" w:sz="4" w:space="0" w:color="auto"/>
            </w:tcBorders>
            <w:noWrap/>
            <w:vAlign w:val="center"/>
          </w:tcPr>
          <w:p w14:paraId="5DCCA8BF" w14:textId="54B082EB" w:rsidR="00941FD4" w:rsidRPr="00A97E3D" w:rsidRDefault="00941FD4" w:rsidP="00941FD4">
            <w:pPr>
              <w:bidi w:val="0"/>
              <w:spacing w:before="0" w:after="0" w:line="240" w:lineRule="auto"/>
              <w:jc w:val="center"/>
              <w:rPr>
                <w:rFonts w:ascii="David" w:eastAsia="Times New Roman" w:hAnsi="David" w:cs="David"/>
                <w:color w:val="000000"/>
                <w:sz w:val="22"/>
                <w:szCs w:val="22"/>
              </w:rPr>
            </w:pPr>
            <w:r>
              <w:rPr>
                <w:rFonts w:ascii="David" w:eastAsia="Times New Roman" w:hAnsi="David" w:cs="David"/>
                <w:color w:val="000000"/>
                <w:sz w:val="22"/>
                <w:szCs w:val="22"/>
              </w:rPr>
              <w:t>23/04/1976</w:t>
            </w:r>
          </w:p>
        </w:tc>
      </w:tr>
    </w:tbl>
    <w:p w14:paraId="13300852" w14:textId="77777777" w:rsidR="000A27DD" w:rsidRPr="00A97E3D" w:rsidRDefault="000A27DD" w:rsidP="00846429">
      <w:pPr>
        <w:ind w:firstLine="720"/>
        <w:rPr>
          <w:rFonts w:ascii="David" w:hAnsi="David" w:cs="David"/>
          <w:sz w:val="24"/>
          <w:szCs w:val="24"/>
          <w:rtl/>
        </w:rPr>
      </w:pPr>
    </w:p>
    <w:p w14:paraId="34BBE8A3" w14:textId="42C9344E" w:rsidR="00F65324" w:rsidRPr="00A97E3D" w:rsidRDefault="00EA1A02" w:rsidP="00C65644">
      <w:pPr>
        <w:pStyle w:val="a4"/>
        <w:numPr>
          <w:ilvl w:val="0"/>
          <w:numId w:val="9"/>
        </w:numPr>
        <w:spacing w:line="360" w:lineRule="auto"/>
        <w:rPr>
          <w:rFonts w:ascii="David" w:hAnsi="David" w:cs="David"/>
          <w:b/>
          <w:bCs/>
          <w:sz w:val="24"/>
          <w:szCs w:val="24"/>
        </w:rPr>
      </w:pPr>
      <w:r w:rsidRPr="00A97E3D">
        <w:rPr>
          <w:rFonts w:ascii="David" w:hAnsi="David" w:cs="David" w:hint="cs"/>
          <w:b/>
          <w:bCs/>
          <w:sz w:val="24"/>
          <w:szCs w:val="24"/>
          <w:rtl/>
        </w:rPr>
        <w:t>הוראות</w:t>
      </w:r>
      <w:r w:rsidR="00F65324" w:rsidRPr="00A97E3D">
        <w:rPr>
          <w:rFonts w:ascii="David" w:hAnsi="David" w:cs="David"/>
          <w:b/>
          <w:bCs/>
          <w:sz w:val="24"/>
          <w:szCs w:val="24"/>
          <w:rtl/>
        </w:rPr>
        <w:t xml:space="preserve"> ושימושי קרקע</w:t>
      </w:r>
    </w:p>
    <w:p w14:paraId="27D88D8F" w14:textId="77777777" w:rsidR="00862F7E" w:rsidRPr="00A97E3D" w:rsidRDefault="00862F7E" w:rsidP="00C65644">
      <w:pPr>
        <w:pStyle w:val="a4"/>
        <w:spacing w:line="360" w:lineRule="auto"/>
        <w:ind w:left="360"/>
        <w:rPr>
          <w:rFonts w:ascii="David" w:hAnsi="David" w:cs="David"/>
          <w:b/>
          <w:bCs/>
          <w:sz w:val="24"/>
          <w:szCs w:val="24"/>
          <w:rtl/>
        </w:rPr>
      </w:pPr>
    </w:p>
    <w:p w14:paraId="39BB6058" w14:textId="77777777" w:rsidR="00862F7E" w:rsidRPr="00A97E3D" w:rsidRDefault="00F65324" w:rsidP="00C65644">
      <w:pPr>
        <w:pStyle w:val="a4"/>
        <w:numPr>
          <w:ilvl w:val="1"/>
          <w:numId w:val="9"/>
        </w:numPr>
        <w:spacing w:line="360" w:lineRule="auto"/>
        <w:rPr>
          <w:rFonts w:ascii="David" w:hAnsi="David" w:cs="David"/>
          <w:b/>
          <w:bCs/>
          <w:sz w:val="24"/>
          <w:szCs w:val="24"/>
        </w:rPr>
      </w:pPr>
      <w:r w:rsidRPr="00A97E3D">
        <w:rPr>
          <w:rFonts w:ascii="David" w:hAnsi="David" w:cs="David"/>
          <w:b/>
          <w:bCs/>
          <w:sz w:val="24"/>
          <w:szCs w:val="24"/>
          <w:rtl/>
        </w:rPr>
        <w:t>הוראות  כלליות, שימושים  והגבלות:</w:t>
      </w:r>
    </w:p>
    <w:p w14:paraId="646BEF0D" w14:textId="77777777" w:rsidR="00F65324" w:rsidRPr="00A97E3D" w:rsidRDefault="00F65324" w:rsidP="00C65644">
      <w:pPr>
        <w:pStyle w:val="a4"/>
        <w:numPr>
          <w:ilvl w:val="2"/>
          <w:numId w:val="9"/>
        </w:numPr>
        <w:spacing w:line="360" w:lineRule="auto"/>
        <w:rPr>
          <w:rFonts w:ascii="David" w:hAnsi="David" w:cs="David"/>
          <w:b/>
          <w:bCs/>
          <w:sz w:val="24"/>
          <w:szCs w:val="24"/>
          <w:rtl/>
        </w:rPr>
      </w:pPr>
      <w:r w:rsidRPr="00A97E3D">
        <w:rPr>
          <w:rFonts w:ascii="David" w:eastAsia="Times New Roman" w:hAnsi="David" w:cs="David"/>
          <w:b/>
          <w:bCs/>
          <w:sz w:val="24"/>
          <w:szCs w:val="24"/>
          <w:u w:val="single"/>
          <w:rtl/>
          <w:lang w:eastAsia="he-IL"/>
        </w:rPr>
        <w:t>הוראות התוכנית:</w:t>
      </w:r>
    </w:p>
    <w:p w14:paraId="1BBEB2D2" w14:textId="77777777" w:rsidR="00862F7E" w:rsidRPr="00A97E3D" w:rsidRDefault="00F65324" w:rsidP="00C65644">
      <w:pPr>
        <w:spacing w:line="360" w:lineRule="auto"/>
        <w:ind w:left="1422"/>
        <w:rPr>
          <w:rFonts w:ascii="David" w:eastAsia="Times New Roman" w:hAnsi="David" w:cs="David"/>
          <w:b/>
          <w:bCs/>
          <w:sz w:val="24"/>
          <w:szCs w:val="24"/>
          <w:rtl/>
          <w:lang w:val="x-none" w:eastAsia="he-IL"/>
        </w:rPr>
      </w:pPr>
      <w:r w:rsidRPr="00A97E3D">
        <w:rPr>
          <w:rFonts w:ascii="David" w:eastAsia="Times New Roman" w:hAnsi="David" w:cs="David"/>
          <w:sz w:val="24"/>
          <w:szCs w:val="24"/>
          <w:rtl/>
          <w:lang w:val="x-none" w:eastAsia="he-IL"/>
        </w:rPr>
        <w:t>עיקרי הוראות התוכנית :</w:t>
      </w:r>
    </w:p>
    <w:p w14:paraId="7DDEE7BF" w14:textId="77777777" w:rsidR="005A2218" w:rsidRPr="00A97E3D" w:rsidRDefault="00F65324" w:rsidP="005A2218">
      <w:pPr>
        <w:pStyle w:val="a4"/>
        <w:numPr>
          <w:ilvl w:val="3"/>
          <w:numId w:val="9"/>
        </w:numPr>
        <w:spacing w:line="360" w:lineRule="auto"/>
        <w:ind w:left="2272" w:hanging="850"/>
        <w:rPr>
          <w:rFonts w:ascii="David" w:eastAsia="Times New Roman" w:hAnsi="David" w:cs="David"/>
          <w:b/>
          <w:bCs/>
          <w:sz w:val="24"/>
          <w:szCs w:val="24"/>
          <w:lang w:val="x-none" w:eastAsia="he-IL"/>
        </w:rPr>
      </w:pPr>
      <w:r w:rsidRPr="00A97E3D">
        <w:rPr>
          <w:rFonts w:ascii="David" w:eastAsia="Times New Roman" w:hAnsi="David" w:cs="David"/>
          <w:sz w:val="24"/>
          <w:szCs w:val="24"/>
          <w:rtl/>
          <w:lang w:eastAsia="he-IL"/>
        </w:rPr>
        <w:t>קביעת עורק ורצועת מגן –האסורים בשימושים כלשהם, למעט אלה המותרים עפ"י חוק  הניקוז והגנה מפני שיטפונות תשי"ח –1957.</w:t>
      </w:r>
    </w:p>
    <w:p w14:paraId="6B6D72D6" w14:textId="77777777" w:rsidR="005A2218" w:rsidRPr="00A97E3D" w:rsidRDefault="00F65324" w:rsidP="005A2218">
      <w:pPr>
        <w:pStyle w:val="a4"/>
        <w:numPr>
          <w:ilvl w:val="3"/>
          <w:numId w:val="9"/>
        </w:numPr>
        <w:spacing w:line="360" w:lineRule="auto"/>
        <w:ind w:left="2272" w:hanging="850"/>
        <w:rPr>
          <w:rFonts w:ascii="David" w:eastAsia="Times New Roman" w:hAnsi="David" w:cs="David"/>
          <w:b/>
          <w:bCs/>
          <w:sz w:val="24"/>
          <w:szCs w:val="24"/>
          <w:lang w:val="x-none" w:eastAsia="he-IL"/>
        </w:rPr>
      </w:pPr>
      <w:r w:rsidRPr="00A97E3D">
        <w:rPr>
          <w:rFonts w:ascii="David" w:eastAsia="Times New Roman" w:hAnsi="David" w:cs="David"/>
          <w:sz w:val="24"/>
          <w:szCs w:val="24"/>
          <w:rtl/>
          <w:lang w:eastAsia="he-IL"/>
        </w:rPr>
        <w:t xml:space="preserve">קביעת הוראות בדבר ביצוע עבודות הניקוז בתחומי העורק ורצועת המגן, פיקוח, אחזקה ושמירתם מפני מפגעים. </w:t>
      </w:r>
    </w:p>
    <w:p w14:paraId="04493A99" w14:textId="3B46F92C" w:rsidR="00E934CF" w:rsidRPr="00A97E3D" w:rsidRDefault="00E934CF" w:rsidP="00FD1C53">
      <w:pPr>
        <w:pStyle w:val="a4"/>
        <w:numPr>
          <w:ilvl w:val="3"/>
          <w:numId w:val="9"/>
        </w:numPr>
        <w:spacing w:line="360" w:lineRule="auto"/>
        <w:ind w:left="2272" w:hanging="850"/>
        <w:rPr>
          <w:rFonts w:ascii="David" w:eastAsia="Times New Roman" w:hAnsi="David" w:cs="David"/>
          <w:sz w:val="24"/>
          <w:szCs w:val="24"/>
          <w:lang w:val="x-none" w:eastAsia="he-IL"/>
        </w:rPr>
      </w:pPr>
      <w:r w:rsidRPr="00A97E3D">
        <w:rPr>
          <w:rFonts w:ascii="David" w:eastAsia="Times New Roman" w:hAnsi="David" w:cs="David" w:hint="cs"/>
          <w:sz w:val="24"/>
          <w:szCs w:val="24"/>
          <w:rtl/>
          <w:lang w:val="x-none" w:eastAsia="he-IL"/>
        </w:rPr>
        <w:t xml:space="preserve">הגיאומטריה של הנחל המוסדר תבוצע עם רוחב תחתית מינימאלי של </w:t>
      </w:r>
      <w:r w:rsidR="00FD1C53">
        <w:rPr>
          <w:rFonts w:ascii="David" w:eastAsia="Times New Roman" w:hAnsi="David" w:cs="David" w:hint="cs"/>
          <w:sz w:val="24"/>
          <w:szCs w:val="24"/>
          <w:rtl/>
          <w:lang w:val="x-none" w:eastAsia="he-IL"/>
        </w:rPr>
        <w:t>5</w:t>
      </w:r>
      <w:r w:rsidRPr="00A97E3D">
        <w:rPr>
          <w:rFonts w:ascii="David" w:eastAsia="Times New Roman" w:hAnsi="David" w:cs="David" w:hint="cs"/>
          <w:sz w:val="24"/>
          <w:szCs w:val="24"/>
          <w:rtl/>
          <w:lang w:val="x-none" w:eastAsia="he-IL"/>
        </w:rPr>
        <w:t>.0 מ' ושיפועי דופן</w:t>
      </w:r>
      <w:r w:rsidR="00FD1C53">
        <w:rPr>
          <w:rFonts w:ascii="David" w:eastAsia="Times New Roman" w:hAnsi="David" w:cs="David" w:hint="cs"/>
          <w:sz w:val="24"/>
          <w:szCs w:val="24"/>
          <w:rtl/>
          <w:lang w:val="x-none" w:eastAsia="he-IL"/>
        </w:rPr>
        <w:t xml:space="preserve"> מקסימאלי</w:t>
      </w:r>
      <w:r w:rsidRPr="00A97E3D">
        <w:rPr>
          <w:rFonts w:ascii="David" w:eastAsia="Times New Roman" w:hAnsi="David" w:cs="David" w:hint="cs"/>
          <w:sz w:val="24"/>
          <w:szCs w:val="24"/>
          <w:rtl/>
          <w:lang w:val="x-none" w:eastAsia="he-IL"/>
        </w:rPr>
        <w:t xml:space="preserve"> של 1:3. </w:t>
      </w:r>
    </w:p>
    <w:p w14:paraId="2218B116" w14:textId="7F874832" w:rsidR="00302FCB" w:rsidRPr="00560100" w:rsidRDefault="00302FCB" w:rsidP="005A2218">
      <w:pPr>
        <w:pStyle w:val="a4"/>
        <w:numPr>
          <w:ilvl w:val="3"/>
          <w:numId w:val="9"/>
        </w:numPr>
        <w:spacing w:line="360" w:lineRule="auto"/>
        <w:ind w:left="2272" w:hanging="850"/>
        <w:rPr>
          <w:rFonts w:ascii="David" w:eastAsia="Times New Roman" w:hAnsi="David" w:cs="David"/>
          <w:sz w:val="24"/>
          <w:szCs w:val="24"/>
          <w:lang w:val="x-none" w:eastAsia="he-IL"/>
        </w:rPr>
      </w:pPr>
      <w:r w:rsidRPr="00560100">
        <w:rPr>
          <w:rFonts w:ascii="David" w:eastAsia="Times New Roman" w:hAnsi="David" w:cs="David" w:hint="cs"/>
          <w:sz w:val="24"/>
          <w:szCs w:val="24"/>
          <w:rtl/>
          <w:lang w:val="x-none" w:eastAsia="he-IL"/>
        </w:rPr>
        <w:t xml:space="preserve">סמוך </w:t>
      </w:r>
      <w:r w:rsidR="00996633" w:rsidRPr="00560100">
        <w:rPr>
          <w:rFonts w:ascii="David" w:eastAsia="Times New Roman" w:hAnsi="David" w:cs="David" w:hint="cs"/>
          <w:sz w:val="24"/>
          <w:szCs w:val="24"/>
          <w:rtl/>
          <w:lang w:val="x-none" w:eastAsia="he-IL"/>
        </w:rPr>
        <w:t>לגדה הצפונית של הנחל תשולב סוללת הגנה כולל שיקום נופי, במטרה למנוע הצפה בספיקת התכן, על פי המסומן בנספח הנופי ובתכנית מצב מוצע. בגב הסוללה (מצפון) תתוכנן תעלה היקפית על מנת לאפשר ניקוז רציף של אזור התעשייה. החיבור של תעלה זו אל הנחל יהיה עם שימוש בשסתום אל חוזר כדי למנוע הצפה לאחור שתגיע מהנחל.</w:t>
      </w:r>
    </w:p>
    <w:p w14:paraId="3640A022" w14:textId="645F6C8D" w:rsidR="00996633" w:rsidRPr="00560100" w:rsidRDefault="00996633" w:rsidP="005A2218">
      <w:pPr>
        <w:pStyle w:val="a4"/>
        <w:numPr>
          <w:ilvl w:val="3"/>
          <w:numId w:val="9"/>
        </w:numPr>
        <w:spacing w:line="360" w:lineRule="auto"/>
        <w:ind w:left="2272" w:hanging="850"/>
        <w:rPr>
          <w:rFonts w:ascii="David" w:eastAsia="Times New Roman" w:hAnsi="David" w:cs="David"/>
          <w:sz w:val="24"/>
          <w:szCs w:val="24"/>
          <w:lang w:val="x-none" w:eastAsia="he-IL"/>
        </w:rPr>
      </w:pPr>
      <w:r w:rsidRPr="00560100">
        <w:rPr>
          <w:rFonts w:ascii="David" w:eastAsia="Times New Roman" w:hAnsi="David" w:cs="David" w:hint="cs"/>
          <w:sz w:val="24"/>
          <w:szCs w:val="24"/>
          <w:rtl/>
          <w:lang w:val="x-none" w:eastAsia="he-IL"/>
        </w:rPr>
        <w:t xml:space="preserve">ככל שעומק חיבורי הניקוז מהתכניות הסמוכות לא יאפשר מיקום ותכנון תעלת עפר, תבוצע תעלת בטון בגב הסוללה. </w:t>
      </w:r>
    </w:p>
    <w:p w14:paraId="5C087C2B" w14:textId="3707AEF1" w:rsidR="00996633" w:rsidRPr="00560100" w:rsidRDefault="00996633" w:rsidP="005A2218">
      <w:pPr>
        <w:pStyle w:val="a4"/>
        <w:numPr>
          <w:ilvl w:val="3"/>
          <w:numId w:val="9"/>
        </w:numPr>
        <w:spacing w:line="360" w:lineRule="auto"/>
        <w:ind w:left="2272" w:hanging="850"/>
        <w:rPr>
          <w:rFonts w:ascii="David" w:eastAsia="Times New Roman" w:hAnsi="David" w:cs="David"/>
          <w:sz w:val="24"/>
          <w:szCs w:val="24"/>
          <w:lang w:val="x-none" w:eastAsia="he-IL"/>
        </w:rPr>
      </w:pPr>
      <w:r w:rsidRPr="00560100">
        <w:rPr>
          <w:rFonts w:ascii="David" w:eastAsia="Times New Roman" w:hAnsi="David" w:cs="David" w:hint="cs"/>
          <w:sz w:val="24"/>
          <w:szCs w:val="24"/>
          <w:rtl/>
          <w:lang w:val="x-none" w:eastAsia="he-IL"/>
        </w:rPr>
        <w:t xml:space="preserve">הרחבת הנחל כוללת העתקה של קו מקורות במקביל לגדה הדרומית החדשה. </w:t>
      </w:r>
    </w:p>
    <w:p w14:paraId="2BA754FC" w14:textId="07EA023B" w:rsidR="002E048A" w:rsidRDefault="0019279B" w:rsidP="008A2B92">
      <w:pPr>
        <w:pStyle w:val="a4"/>
        <w:numPr>
          <w:ilvl w:val="3"/>
          <w:numId w:val="9"/>
        </w:numPr>
        <w:spacing w:line="360" w:lineRule="auto"/>
        <w:ind w:left="2272" w:hanging="850"/>
        <w:rPr>
          <w:rFonts w:ascii="David" w:eastAsia="Times New Roman" w:hAnsi="David" w:cs="David"/>
          <w:sz w:val="24"/>
          <w:szCs w:val="24"/>
          <w:lang w:val="x-none" w:eastAsia="he-IL"/>
        </w:rPr>
      </w:pPr>
      <w:r w:rsidRPr="00A97E3D">
        <w:rPr>
          <w:rFonts w:ascii="David" w:eastAsia="Times New Roman" w:hAnsi="David" w:cs="David" w:hint="cs"/>
          <w:sz w:val="24"/>
          <w:szCs w:val="24"/>
          <w:rtl/>
          <w:lang w:val="x-none" w:eastAsia="he-IL"/>
        </w:rPr>
        <w:t xml:space="preserve">במסגרת עבודות השיקום וייצוב הנחל, ייעשה שימוש בצמחייה חסכונית, ברת קיימא שאינה דורשת השקייה ותחזוקה רבה לאחר התבססות. הצמחייה תהווה בסיס לשיקום בתי הגידול השונים ותקדם את התבססות המגוון הביולוגי. </w:t>
      </w:r>
    </w:p>
    <w:p w14:paraId="7957D102" w14:textId="62080272" w:rsidR="005502D2" w:rsidRDefault="005502D2" w:rsidP="008A2B92">
      <w:pPr>
        <w:pStyle w:val="a4"/>
        <w:numPr>
          <w:ilvl w:val="3"/>
          <w:numId w:val="9"/>
        </w:numPr>
        <w:spacing w:line="360" w:lineRule="auto"/>
        <w:ind w:left="2272" w:hanging="850"/>
        <w:rPr>
          <w:rFonts w:ascii="David" w:eastAsia="Times New Roman" w:hAnsi="David" w:cs="David"/>
          <w:sz w:val="24"/>
          <w:szCs w:val="24"/>
          <w:lang w:val="x-none" w:eastAsia="he-IL"/>
        </w:rPr>
      </w:pPr>
      <w:r>
        <w:rPr>
          <w:rFonts w:ascii="David" w:eastAsia="Times New Roman" w:hAnsi="David" w:cs="David" w:hint="cs"/>
          <w:sz w:val="24"/>
          <w:szCs w:val="24"/>
          <w:rtl/>
          <w:lang w:val="x-none" w:eastAsia="he-IL"/>
        </w:rPr>
        <w:t xml:space="preserve">התכנית חופפת בחלקה בתחום גן לאומי. בשלב התכנון המפורט יתבצע תיאום תכנון מול רט"ג. </w:t>
      </w:r>
    </w:p>
    <w:p w14:paraId="3100F63A" w14:textId="619CAFBF" w:rsidR="00D508BF" w:rsidRDefault="00D508BF" w:rsidP="008A2B92">
      <w:pPr>
        <w:pStyle w:val="a4"/>
        <w:numPr>
          <w:ilvl w:val="3"/>
          <w:numId w:val="9"/>
        </w:numPr>
        <w:spacing w:line="360" w:lineRule="auto"/>
        <w:ind w:left="2272" w:hanging="850"/>
        <w:rPr>
          <w:rFonts w:ascii="David" w:eastAsia="Times New Roman" w:hAnsi="David" w:cs="David"/>
          <w:sz w:val="24"/>
          <w:szCs w:val="24"/>
          <w:lang w:val="x-none" w:eastAsia="he-IL"/>
        </w:rPr>
      </w:pPr>
      <w:r>
        <w:rPr>
          <w:rFonts w:ascii="David" w:eastAsia="Times New Roman" w:hAnsi="David" w:cs="David" w:hint="cs"/>
          <w:sz w:val="24"/>
          <w:szCs w:val="24"/>
          <w:rtl/>
          <w:lang w:val="x-none" w:eastAsia="he-IL"/>
        </w:rPr>
        <w:lastRenderedPageBreak/>
        <w:t>התכנית תאפשר קידום תכניות  לטיפול במי קיץ ו/או הזרמות מי קולחין וזאת בתיאום מלא עם רשות הניקוז והאקולוג מטעמה.</w:t>
      </w:r>
    </w:p>
    <w:p w14:paraId="48EE74DC" w14:textId="7E8A76CD" w:rsidR="005502D2" w:rsidRPr="00A97E3D" w:rsidRDefault="005502D2" w:rsidP="008A2B92">
      <w:pPr>
        <w:pStyle w:val="a4"/>
        <w:numPr>
          <w:ilvl w:val="3"/>
          <w:numId w:val="9"/>
        </w:numPr>
        <w:spacing w:line="360" w:lineRule="auto"/>
        <w:ind w:left="2272" w:hanging="850"/>
        <w:rPr>
          <w:rFonts w:ascii="David" w:eastAsia="Times New Roman" w:hAnsi="David" w:cs="David"/>
          <w:sz w:val="24"/>
          <w:szCs w:val="24"/>
          <w:lang w:val="x-none" w:eastAsia="he-IL"/>
        </w:rPr>
      </w:pPr>
      <w:r>
        <w:rPr>
          <w:rFonts w:ascii="David" w:eastAsia="Times New Roman" w:hAnsi="David" w:cs="David" w:hint="cs"/>
          <w:sz w:val="24"/>
          <w:szCs w:val="24"/>
          <w:rtl/>
          <w:lang w:val="x-none" w:eastAsia="he-IL"/>
        </w:rPr>
        <w:t xml:space="preserve">התכנית מאפשרת פיתוח נופי, ככל ויקודם במסגרת תכנית אחרת. </w:t>
      </w:r>
    </w:p>
    <w:p w14:paraId="09715838" w14:textId="77777777" w:rsidR="00542F05" w:rsidRDefault="00542F05">
      <w:pPr>
        <w:bidi w:val="0"/>
        <w:spacing w:before="0" w:after="160" w:line="259" w:lineRule="auto"/>
        <w:rPr>
          <w:rFonts w:ascii="David" w:eastAsia="Times New Roman" w:hAnsi="David" w:cs="David"/>
          <w:b/>
          <w:bCs/>
          <w:sz w:val="24"/>
          <w:szCs w:val="24"/>
          <w:lang w:val="x-none" w:eastAsia="he-IL"/>
        </w:rPr>
      </w:pPr>
      <w:r>
        <w:rPr>
          <w:rFonts w:ascii="David" w:eastAsia="Times New Roman" w:hAnsi="David" w:cs="David"/>
          <w:b/>
          <w:bCs/>
          <w:sz w:val="24"/>
          <w:szCs w:val="24"/>
          <w:lang w:val="x-none" w:eastAsia="he-IL"/>
        </w:rPr>
        <w:br w:type="page"/>
      </w:r>
    </w:p>
    <w:p w14:paraId="5AA578E8" w14:textId="46AA2C46" w:rsidR="00F65324" w:rsidRPr="00A97E3D" w:rsidRDefault="00F65324" w:rsidP="00C65644">
      <w:pPr>
        <w:pStyle w:val="a4"/>
        <w:numPr>
          <w:ilvl w:val="2"/>
          <w:numId w:val="9"/>
        </w:numPr>
        <w:spacing w:line="360" w:lineRule="auto"/>
        <w:rPr>
          <w:rFonts w:ascii="David" w:eastAsia="Times New Roman" w:hAnsi="David" w:cs="David"/>
          <w:b/>
          <w:bCs/>
          <w:sz w:val="24"/>
          <w:szCs w:val="24"/>
          <w:u w:val="single"/>
          <w:rtl/>
          <w:lang w:val="x-none" w:eastAsia="he-IL"/>
        </w:rPr>
      </w:pPr>
      <w:r w:rsidRPr="00A97E3D">
        <w:rPr>
          <w:rFonts w:ascii="David" w:eastAsia="Times New Roman" w:hAnsi="David" w:cs="David"/>
          <w:b/>
          <w:bCs/>
          <w:sz w:val="24"/>
          <w:szCs w:val="24"/>
          <w:u w:val="single"/>
          <w:rtl/>
          <w:lang w:val="x-none" w:eastAsia="he-IL"/>
        </w:rPr>
        <w:lastRenderedPageBreak/>
        <w:t>הגדרות :</w:t>
      </w:r>
    </w:p>
    <w:p w14:paraId="191C4BED" w14:textId="77777777" w:rsidR="00862F7E" w:rsidRPr="00A97E3D" w:rsidRDefault="00F65324" w:rsidP="00C65644">
      <w:pPr>
        <w:spacing w:line="360" w:lineRule="auto"/>
        <w:rPr>
          <w:rFonts w:ascii="David" w:eastAsia="Times New Roman" w:hAnsi="David" w:cs="David"/>
          <w:sz w:val="24"/>
          <w:szCs w:val="24"/>
          <w:rtl/>
          <w:lang w:eastAsia="he-IL"/>
        </w:rPr>
      </w:pPr>
      <w:r w:rsidRPr="00A97E3D">
        <w:rPr>
          <w:rFonts w:ascii="David" w:eastAsia="Times New Roman" w:hAnsi="David" w:cs="David"/>
          <w:b/>
          <w:bCs/>
          <w:sz w:val="24"/>
          <w:szCs w:val="24"/>
          <w:rtl/>
          <w:lang w:eastAsia="he-IL"/>
        </w:rPr>
        <w:t xml:space="preserve">       </w:t>
      </w:r>
      <w:r w:rsidR="00862F7E" w:rsidRPr="00A97E3D">
        <w:rPr>
          <w:rFonts w:ascii="David" w:eastAsia="Times New Roman" w:hAnsi="David" w:cs="David"/>
          <w:sz w:val="24"/>
          <w:szCs w:val="24"/>
          <w:rtl/>
          <w:lang w:eastAsia="he-IL"/>
        </w:rPr>
        <w:tab/>
      </w:r>
      <w:r w:rsidRPr="00A97E3D">
        <w:rPr>
          <w:rFonts w:ascii="David" w:eastAsia="Times New Roman" w:hAnsi="David" w:cs="David"/>
          <w:sz w:val="24"/>
          <w:szCs w:val="24"/>
          <w:rtl/>
          <w:lang w:eastAsia="he-IL"/>
        </w:rPr>
        <w:t>ההגדרות המצוינות בתקנון זה מקורן בחוק הניקוז וההגנה מפני שטפונות תשי"ח 1957.</w:t>
      </w:r>
    </w:p>
    <w:p w14:paraId="6D998F4C" w14:textId="77777777" w:rsidR="005A2218" w:rsidRPr="00A97E3D" w:rsidRDefault="00F65324" w:rsidP="00C47DCE">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b/>
          <w:bCs/>
          <w:sz w:val="24"/>
          <w:szCs w:val="24"/>
          <w:rtl/>
          <w:lang w:val="x-none" w:eastAsia="he-IL"/>
        </w:rPr>
        <w:t>ניקוז :</w:t>
      </w:r>
      <w:r w:rsidR="0087738D" w:rsidRPr="00A97E3D">
        <w:rPr>
          <w:rFonts w:ascii="David" w:eastAsia="Times New Roman" w:hAnsi="David" w:cs="David"/>
          <w:sz w:val="24"/>
          <w:szCs w:val="24"/>
          <w:rtl/>
          <w:lang w:val="x-none" w:eastAsia="he-IL"/>
        </w:rPr>
        <w:br/>
      </w:r>
      <w:r w:rsidRPr="00A97E3D">
        <w:rPr>
          <w:rFonts w:ascii="David" w:eastAsia="Times New Roman" w:hAnsi="David" w:cs="David"/>
          <w:sz w:val="24"/>
          <w:szCs w:val="24"/>
          <w:rtl/>
          <w:lang w:eastAsia="he-IL"/>
        </w:rPr>
        <w:t>כל פעולה שמטרתה לרכז, לאגור ,להוביל או להרחיק מים עיליים או אחרים המזיקים או עלולים להזיק לחקלאות , לבריאות הציבור ,לפיתוח הארץ או לקיום שירותים סדירים במדינה ,הגנה מפני ש</w:t>
      </w:r>
      <w:r w:rsidR="000A27DD" w:rsidRPr="00A97E3D">
        <w:rPr>
          <w:rFonts w:ascii="David" w:eastAsia="Times New Roman" w:hAnsi="David" w:cs="David" w:hint="cs"/>
          <w:sz w:val="24"/>
          <w:szCs w:val="24"/>
          <w:rtl/>
          <w:lang w:eastAsia="he-IL"/>
        </w:rPr>
        <w:t>י</w:t>
      </w:r>
      <w:r w:rsidRPr="00A97E3D">
        <w:rPr>
          <w:rFonts w:ascii="David" w:eastAsia="Times New Roman" w:hAnsi="David" w:cs="David"/>
          <w:sz w:val="24"/>
          <w:szCs w:val="24"/>
          <w:rtl/>
          <w:lang w:eastAsia="he-IL"/>
        </w:rPr>
        <w:t>טפונות ו</w:t>
      </w:r>
      <w:r w:rsidR="00C47DCE" w:rsidRPr="00A97E3D">
        <w:rPr>
          <w:rFonts w:ascii="David" w:eastAsia="Times New Roman" w:hAnsi="David" w:cs="David"/>
          <w:sz w:val="24"/>
          <w:szCs w:val="24"/>
          <w:rtl/>
          <w:lang w:eastAsia="he-IL"/>
        </w:rPr>
        <w:t>מניעתם , אך למעט טיפול במי ביוב</w:t>
      </w:r>
      <w:r w:rsidRPr="00A97E3D">
        <w:rPr>
          <w:rFonts w:ascii="David" w:eastAsia="Times New Roman" w:hAnsi="David" w:cs="David"/>
          <w:sz w:val="24"/>
          <w:szCs w:val="24"/>
          <w:rtl/>
          <w:lang w:eastAsia="he-IL"/>
        </w:rPr>
        <w:t>.</w:t>
      </w:r>
      <w:r w:rsidR="0087738D" w:rsidRPr="00A97E3D">
        <w:rPr>
          <w:rFonts w:ascii="David" w:eastAsia="Times New Roman" w:hAnsi="David" w:cs="David" w:hint="cs"/>
          <w:sz w:val="24"/>
          <w:szCs w:val="24"/>
          <w:rtl/>
          <w:lang w:val="x-none" w:eastAsia="he-IL"/>
        </w:rPr>
        <w:t xml:space="preserve"> </w:t>
      </w:r>
    </w:p>
    <w:p w14:paraId="371B4C66" w14:textId="77777777" w:rsidR="005A2218" w:rsidRPr="00A97E3D" w:rsidRDefault="00F65324" w:rsidP="005A2218">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b/>
          <w:bCs/>
          <w:sz w:val="24"/>
          <w:szCs w:val="24"/>
          <w:rtl/>
          <w:lang w:val="x-none" w:eastAsia="he-IL"/>
        </w:rPr>
        <w:t>עורקי ניקוז</w:t>
      </w:r>
      <w:r w:rsidRPr="00A97E3D">
        <w:rPr>
          <w:rFonts w:ascii="David" w:eastAsia="Times New Roman" w:hAnsi="David" w:cs="David"/>
          <w:sz w:val="24"/>
          <w:szCs w:val="24"/>
          <w:rtl/>
          <w:lang w:val="x-none" w:eastAsia="he-IL"/>
        </w:rPr>
        <w:t xml:space="preserve"> :</w:t>
      </w:r>
      <w:r w:rsidR="0087738D" w:rsidRPr="00A97E3D">
        <w:rPr>
          <w:rFonts w:ascii="David" w:eastAsia="Times New Roman" w:hAnsi="David" w:cs="David"/>
          <w:sz w:val="24"/>
          <w:szCs w:val="24"/>
          <w:rtl/>
          <w:lang w:val="x-none" w:eastAsia="he-IL"/>
        </w:rPr>
        <w:br/>
      </w:r>
      <w:r w:rsidRPr="00A97E3D">
        <w:rPr>
          <w:rFonts w:ascii="David" w:eastAsia="Times New Roman" w:hAnsi="David" w:cs="David"/>
          <w:sz w:val="24"/>
          <w:szCs w:val="24"/>
          <w:rtl/>
          <w:lang w:eastAsia="he-IL"/>
        </w:rPr>
        <w:t xml:space="preserve">נהר , נחל , ערוץ , תעלה ,שקע , מאגר , בריכה וכל אפיק אחר ,בין טבעיים ובין מותקנים או מוסדרים ,שבהם זורמים או עומדים מים , תמיד או לפרקים. </w:t>
      </w:r>
    </w:p>
    <w:p w14:paraId="2D4EAD36" w14:textId="77777777" w:rsidR="005A2218" w:rsidRPr="00A97E3D" w:rsidRDefault="00F65324" w:rsidP="000A27DD">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b/>
          <w:bCs/>
          <w:sz w:val="24"/>
          <w:szCs w:val="24"/>
          <w:rtl/>
          <w:lang w:eastAsia="he-IL"/>
        </w:rPr>
        <w:t>רצועת מגן:</w:t>
      </w:r>
      <w:r w:rsidR="0087738D" w:rsidRPr="00A97E3D">
        <w:rPr>
          <w:rFonts w:ascii="David" w:eastAsia="Times New Roman" w:hAnsi="David" w:cs="David"/>
          <w:sz w:val="24"/>
          <w:szCs w:val="24"/>
          <w:rtl/>
          <w:lang w:eastAsia="he-IL"/>
        </w:rPr>
        <w:br/>
      </w:r>
      <w:r w:rsidRPr="00A97E3D">
        <w:rPr>
          <w:rFonts w:ascii="David" w:eastAsia="Times New Roman" w:hAnsi="David" w:cs="David"/>
          <w:sz w:val="24"/>
          <w:szCs w:val="24"/>
          <w:rtl/>
          <w:lang w:eastAsia="he-IL"/>
        </w:rPr>
        <w:t>רצוע</w:t>
      </w:r>
      <w:r w:rsidR="00C47DCE" w:rsidRPr="00A97E3D">
        <w:rPr>
          <w:rFonts w:ascii="David" w:eastAsia="Times New Roman" w:hAnsi="David" w:cs="David" w:hint="cs"/>
          <w:sz w:val="24"/>
          <w:szCs w:val="24"/>
          <w:rtl/>
          <w:lang w:eastAsia="he-IL"/>
        </w:rPr>
        <w:t>ו</w:t>
      </w:r>
      <w:r w:rsidRPr="00A97E3D">
        <w:rPr>
          <w:rFonts w:ascii="David" w:eastAsia="Times New Roman" w:hAnsi="David" w:cs="David"/>
          <w:sz w:val="24"/>
          <w:szCs w:val="24"/>
          <w:rtl/>
          <w:lang w:eastAsia="he-IL"/>
        </w:rPr>
        <w:t>ת קרקע לאורך גד</w:t>
      </w:r>
      <w:r w:rsidR="00C47DCE" w:rsidRPr="00A97E3D">
        <w:rPr>
          <w:rFonts w:ascii="David" w:eastAsia="Times New Roman" w:hAnsi="David" w:cs="David" w:hint="cs"/>
          <w:sz w:val="24"/>
          <w:szCs w:val="24"/>
          <w:rtl/>
          <w:lang w:eastAsia="he-IL"/>
        </w:rPr>
        <w:t>ו</w:t>
      </w:r>
      <w:r w:rsidR="000A27DD" w:rsidRPr="00A97E3D">
        <w:rPr>
          <w:rFonts w:ascii="David" w:eastAsia="Times New Roman" w:hAnsi="David" w:cs="David"/>
          <w:sz w:val="24"/>
          <w:szCs w:val="24"/>
          <w:rtl/>
          <w:lang w:eastAsia="he-IL"/>
        </w:rPr>
        <w:t>ת עורק הניקוז</w:t>
      </w:r>
      <w:r w:rsidRPr="00A97E3D">
        <w:rPr>
          <w:rFonts w:ascii="David" w:eastAsia="Times New Roman" w:hAnsi="David" w:cs="David"/>
          <w:sz w:val="24"/>
          <w:szCs w:val="24"/>
          <w:rtl/>
          <w:lang w:eastAsia="he-IL"/>
        </w:rPr>
        <w:t>, משמשת את רשות הניקוז לאחזקת העורק ומניעת פעולות העלולות לגרום לנזק לעורק הניקוז שלא ברשות מרשות הניקוז.</w:t>
      </w:r>
    </w:p>
    <w:p w14:paraId="3E57C762" w14:textId="77777777" w:rsidR="005A2218" w:rsidRPr="00A97E3D" w:rsidRDefault="00F65324" w:rsidP="002102B5">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b/>
          <w:bCs/>
          <w:sz w:val="24"/>
          <w:szCs w:val="24"/>
          <w:rtl/>
          <w:lang w:val="x-none" w:eastAsia="he-IL"/>
        </w:rPr>
        <w:t>פעילות ניקוז:</w:t>
      </w:r>
      <w:r w:rsidR="0087738D" w:rsidRPr="00A97E3D">
        <w:rPr>
          <w:rFonts w:ascii="David" w:eastAsia="Times New Roman" w:hAnsi="David" w:cs="David"/>
          <w:sz w:val="24"/>
          <w:szCs w:val="24"/>
          <w:rtl/>
          <w:lang w:val="x-none" w:eastAsia="he-IL"/>
        </w:rPr>
        <w:br/>
      </w:r>
      <w:r w:rsidR="002102B5" w:rsidRPr="00A97E3D">
        <w:rPr>
          <w:rFonts w:ascii="David" w:eastAsia="Times New Roman" w:hAnsi="David" w:cs="David"/>
          <w:sz w:val="24"/>
          <w:szCs w:val="24"/>
          <w:rtl/>
          <w:lang w:eastAsia="he-IL"/>
        </w:rPr>
        <w:t>כל פעולת ניקוז עפ"י חוק הניקוז המתבצעת ע"י רשות ניקוז, או ע"י גורם אחר</w:t>
      </w:r>
      <w:r w:rsidRPr="00A97E3D">
        <w:rPr>
          <w:rFonts w:ascii="David" w:eastAsia="Times New Roman" w:hAnsi="David" w:cs="David"/>
          <w:sz w:val="24"/>
          <w:szCs w:val="24"/>
          <w:rtl/>
          <w:lang w:eastAsia="he-IL"/>
        </w:rPr>
        <w:t>.</w:t>
      </w:r>
    </w:p>
    <w:p w14:paraId="4888E17A" w14:textId="77777777" w:rsidR="005A2218" w:rsidRPr="00A97E3D" w:rsidRDefault="000A27DD" w:rsidP="000A27DD">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hint="cs"/>
          <w:b/>
          <w:bCs/>
          <w:sz w:val="24"/>
          <w:szCs w:val="24"/>
          <w:rtl/>
          <w:lang w:val="x-none" w:eastAsia="he-IL"/>
        </w:rPr>
        <w:t>מתקן</w:t>
      </w:r>
      <w:r w:rsidR="00F65324" w:rsidRPr="00A97E3D">
        <w:rPr>
          <w:rFonts w:ascii="David" w:eastAsia="Times New Roman" w:hAnsi="David" w:cs="David"/>
          <w:b/>
          <w:bCs/>
          <w:sz w:val="24"/>
          <w:szCs w:val="24"/>
          <w:rtl/>
          <w:lang w:val="x-none" w:eastAsia="he-IL"/>
        </w:rPr>
        <w:t xml:space="preserve"> ויסות:</w:t>
      </w:r>
      <w:r w:rsidR="0087738D" w:rsidRPr="00A97E3D">
        <w:rPr>
          <w:rFonts w:ascii="David" w:eastAsia="Times New Roman" w:hAnsi="David" w:cs="David"/>
          <w:sz w:val="24"/>
          <w:szCs w:val="24"/>
          <w:rtl/>
          <w:lang w:val="x-none" w:eastAsia="he-IL"/>
        </w:rPr>
        <w:br/>
      </w:r>
      <w:r w:rsidRPr="00A97E3D">
        <w:rPr>
          <w:rFonts w:ascii="David" w:eastAsia="Times New Roman" w:hAnsi="David" w:cs="David" w:hint="cs"/>
          <w:sz w:val="24"/>
          <w:szCs w:val="24"/>
          <w:rtl/>
          <w:lang w:eastAsia="he-IL"/>
        </w:rPr>
        <w:t>מתקן</w:t>
      </w:r>
      <w:r w:rsidR="00F65324" w:rsidRPr="00A97E3D">
        <w:rPr>
          <w:rFonts w:ascii="David" w:eastAsia="Times New Roman" w:hAnsi="David" w:cs="David"/>
          <w:sz w:val="24"/>
          <w:szCs w:val="24"/>
          <w:rtl/>
          <w:lang w:eastAsia="he-IL"/>
        </w:rPr>
        <w:t xml:space="preserve"> מוסדר לצורך ה</w:t>
      </w:r>
      <w:r w:rsidR="00C47DCE" w:rsidRPr="00A97E3D">
        <w:rPr>
          <w:rFonts w:ascii="David" w:eastAsia="Times New Roman" w:hAnsi="David" w:cs="David" w:hint="cs"/>
          <w:sz w:val="24"/>
          <w:szCs w:val="24"/>
          <w:rtl/>
          <w:lang w:eastAsia="he-IL"/>
        </w:rPr>
        <w:t>שהיית</w:t>
      </w:r>
      <w:r w:rsidR="00F65324" w:rsidRPr="00A97E3D">
        <w:rPr>
          <w:rFonts w:ascii="David" w:eastAsia="Times New Roman" w:hAnsi="David" w:cs="David"/>
          <w:sz w:val="24"/>
          <w:szCs w:val="24"/>
          <w:rtl/>
          <w:lang w:eastAsia="he-IL"/>
        </w:rPr>
        <w:t xml:space="preserve"> נגר בספיקות גבוהות מ</w:t>
      </w:r>
      <w:r w:rsidRPr="00A97E3D">
        <w:rPr>
          <w:rFonts w:ascii="David" w:eastAsia="Times New Roman" w:hAnsi="David" w:cs="David" w:hint="cs"/>
          <w:sz w:val="24"/>
          <w:szCs w:val="24"/>
          <w:rtl/>
          <w:lang w:eastAsia="he-IL"/>
        </w:rPr>
        <w:t>אפיק</w:t>
      </w:r>
      <w:r w:rsidR="00F65324" w:rsidRPr="00A97E3D">
        <w:rPr>
          <w:rFonts w:ascii="David" w:eastAsia="Times New Roman" w:hAnsi="David" w:cs="David"/>
          <w:sz w:val="24"/>
          <w:szCs w:val="24"/>
          <w:rtl/>
          <w:lang w:eastAsia="he-IL"/>
        </w:rPr>
        <w:t xml:space="preserve"> הנחל למניעת נזק במורד האפיק.</w:t>
      </w:r>
    </w:p>
    <w:p w14:paraId="463EEE38" w14:textId="77777777" w:rsidR="00C47DCE" w:rsidRPr="00A97E3D" w:rsidRDefault="00C47DCE" w:rsidP="005A2218">
      <w:pPr>
        <w:pStyle w:val="a4"/>
        <w:numPr>
          <w:ilvl w:val="3"/>
          <w:numId w:val="9"/>
        </w:numPr>
        <w:spacing w:line="360" w:lineRule="auto"/>
        <w:ind w:left="2272" w:hanging="850"/>
        <w:rPr>
          <w:rFonts w:ascii="David" w:eastAsia="Times New Roman" w:hAnsi="David" w:cs="David"/>
          <w:b/>
          <w:bCs/>
          <w:sz w:val="24"/>
          <w:szCs w:val="24"/>
          <w:lang w:eastAsia="he-IL"/>
        </w:rPr>
      </w:pPr>
      <w:r w:rsidRPr="00A97E3D">
        <w:rPr>
          <w:rFonts w:ascii="David" w:eastAsia="Times New Roman" w:hAnsi="David" w:cs="David" w:hint="cs"/>
          <w:b/>
          <w:bCs/>
          <w:sz w:val="24"/>
          <w:szCs w:val="24"/>
          <w:rtl/>
          <w:lang w:eastAsia="he-IL"/>
        </w:rPr>
        <w:t>פשט הצפה:</w:t>
      </w:r>
    </w:p>
    <w:p w14:paraId="7745BF92" w14:textId="77777777" w:rsidR="00C47DCE" w:rsidRPr="00A97E3D" w:rsidRDefault="00C47DCE" w:rsidP="00C47DCE">
      <w:pPr>
        <w:pStyle w:val="a4"/>
        <w:spacing w:line="360" w:lineRule="auto"/>
        <w:ind w:left="2272"/>
        <w:rPr>
          <w:rFonts w:ascii="David" w:eastAsia="Times New Roman" w:hAnsi="David" w:cs="David"/>
          <w:sz w:val="24"/>
          <w:szCs w:val="24"/>
          <w:lang w:eastAsia="he-IL"/>
        </w:rPr>
      </w:pPr>
      <w:r w:rsidRPr="00A97E3D">
        <w:rPr>
          <w:rFonts w:ascii="David" w:eastAsia="Times New Roman" w:hAnsi="David" w:cs="David"/>
          <w:sz w:val="24"/>
          <w:szCs w:val="24"/>
          <w:rtl/>
          <w:lang w:eastAsia="he-IL"/>
        </w:rPr>
        <w:t>שטח  אשר  עלול/ עשוי להיות מוצף ע"י מי שטפונות מעבר לתוואי הזרימה בעורק, והאמור להישאר פתוח כחלק בהגנה מפני שטפונות. רוחבם של פשטי ההצפה ייקבע לפי העניין בכל תוכנית</w:t>
      </w:r>
    </w:p>
    <w:p w14:paraId="49D32D17" w14:textId="77777777" w:rsidR="002102B5" w:rsidRPr="00A97E3D" w:rsidRDefault="002102B5" w:rsidP="005A2218">
      <w:pPr>
        <w:pStyle w:val="a4"/>
        <w:numPr>
          <w:ilvl w:val="3"/>
          <w:numId w:val="9"/>
        </w:numPr>
        <w:spacing w:line="360" w:lineRule="auto"/>
        <w:ind w:left="2272" w:hanging="850"/>
        <w:rPr>
          <w:rFonts w:ascii="David" w:eastAsia="Times New Roman" w:hAnsi="David" w:cs="David"/>
          <w:b/>
          <w:bCs/>
          <w:sz w:val="24"/>
          <w:szCs w:val="24"/>
          <w:lang w:eastAsia="he-IL"/>
        </w:rPr>
      </w:pPr>
      <w:r w:rsidRPr="00A97E3D">
        <w:rPr>
          <w:rFonts w:ascii="David" w:eastAsia="Times New Roman" w:hAnsi="David" w:cs="David" w:hint="cs"/>
          <w:b/>
          <w:bCs/>
          <w:sz w:val="24"/>
          <w:szCs w:val="24"/>
          <w:rtl/>
          <w:lang w:eastAsia="he-IL"/>
        </w:rPr>
        <w:t>תשתיות:</w:t>
      </w:r>
    </w:p>
    <w:p w14:paraId="4575984F" w14:textId="67D97A51" w:rsidR="002102B5" w:rsidRPr="00A97E3D" w:rsidRDefault="002102B5" w:rsidP="002102B5">
      <w:pPr>
        <w:pStyle w:val="a4"/>
        <w:spacing w:line="360" w:lineRule="auto"/>
        <w:ind w:left="2272"/>
        <w:rPr>
          <w:rFonts w:ascii="David" w:eastAsia="Times New Roman" w:hAnsi="David" w:cs="David"/>
          <w:sz w:val="24"/>
          <w:szCs w:val="24"/>
          <w:rtl/>
          <w:lang w:eastAsia="he-IL"/>
        </w:rPr>
      </w:pPr>
      <w:r w:rsidRPr="00A97E3D">
        <w:rPr>
          <w:rFonts w:ascii="David" w:eastAsia="Times New Roman" w:hAnsi="David" w:cs="David"/>
          <w:sz w:val="24"/>
          <w:szCs w:val="24"/>
          <w:rtl/>
          <w:lang w:eastAsia="he-IL"/>
        </w:rPr>
        <w:t>גשרים ומעברים, דרכים חקלאיות, מערכות צנרת להשקייה/ שתיה/ ביוב</w:t>
      </w:r>
      <w:r w:rsidR="00560100">
        <w:rPr>
          <w:rFonts w:ascii="David" w:eastAsia="Times New Roman" w:hAnsi="David" w:cs="David" w:hint="cs"/>
          <w:sz w:val="24"/>
          <w:szCs w:val="24"/>
          <w:rtl/>
          <w:lang w:eastAsia="he-IL"/>
        </w:rPr>
        <w:t>/קולחין</w:t>
      </w:r>
      <w:r w:rsidRPr="00A97E3D">
        <w:rPr>
          <w:rFonts w:ascii="David" w:eastAsia="Times New Roman" w:hAnsi="David" w:cs="David"/>
          <w:sz w:val="24"/>
          <w:szCs w:val="24"/>
          <w:rtl/>
          <w:lang w:eastAsia="he-IL"/>
        </w:rPr>
        <w:t>, ברכות ומאגרים מכל סוג שהוא, פתוח השטח, כבישים, מסילות ברזל, קווי חשמל ותקשורת על ותת קרקעיים, שדות תעופה, אנטנות תקשורת מתקנים מיוחדים</w:t>
      </w:r>
      <w:r w:rsidR="00560100">
        <w:rPr>
          <w:rFonts w:ascii="David" w:eastAsia="Times New Roman" w:hAnsi="David" w:cs="David" w:hint="cs"/>
          <w:sz w:val="24"/>
          <w:szCs w:val="24"/>
          <w:rtl/>
          <w:lang w:eastAsia="he-IL"/>
        </w:rPr>
        <w:t xml:space="preserve">. </w:t>
      </w:r>
    </w:p>
    <w:p w14:paraId="4B60D714" w14:textId="77777777" w:rsidR="000A27DD" w:rsidRPr="00A97E3D" w:rsidRDefault="000A27DD" w:rsidP="002102B5">
      <w:pPr>
        <w:pStyle w:val="a4"/>
        <w:spacing w:line="360" w:lineRule="auto"/>
        <w:ind w:left="2272"/>
        <w:rPr>
          <w:rFonts w:ascii="David" w:eastAsia="Times New Roman" w:hAnsi="David" w:cs="David"/>
          <w:sz w:val="24"/>
          <w:szCs w:val="24"/>
          <w:lang w:eastAsia="he-IL"/>
        </w:rPr>
      </w:pPr>
    </w:p>
    <w:p w14:paraId="5D2805F0" w14:textId="77777777" w:rsidR="0087738D" w:rsidRPr="00A97E3D" w:rsidRDefault="00F65324" w:rsidP="00D90217">
      <w:pPr>
        <w:pStyle w:val="a4"/>
        <w:numPr>
          <w:ilvl w:val="2"/>
          <w:numId w:val="9"/>
        </w:numPr>
        <w:spacing w:line="360" w:lineRule="auto"/>
        <w:rPr>
          <w:rFonts w:ascii="David" w:eastAsia="Times New Roman" w:hAnsi="David" w:cs="David"/>
          <w:sz w:val="24"/>
          <w:szCs w:val="24"/>
          <w:lang w:eastAsia="he-IL"/>
        </w:rPr>
      </w:pPr>
      <w:r w:rsidRPr="00A97E3D">
        <w:rPr>
          <w:rFonts w:ascii="David" w:eastAsia="Times New Roman" w:hAnsi="David" w:cs="David"/>
          <w:b/>
          <w:bCs/>
          <w:sz w:val="24"/>
          <w:szCs w:val="24"/>
          <w:u w:val="single"/>
          <w:rtl/>
          <w:lang w:val="x-none" w:eastAsia="he-IL"/>
        </w:rPr>
        <w:t>יחס לתוכניות אחרות ובקשות להיתרי בנייה:</w:t>
      </w:r>
      <w:r w:rsidR="0087738D" w:rsidRPr="00A97E3D">
        <w:rPr>
          <w:rFonts w:ascii="David" w:eastAsia="Times New Roman" w:hAnsi="David" w:cs="David"/>
          <w:sz w:val="24"/>
          <w:szCs w:val="24"/>
          <w:rtl/>
          <w:lang w:val="x-none" w:eastAsia="he-IL"/>
        </w:rPr>
        <w:br/>
      </w:r>
      <w:r w:rsidRPr="00A97E3D">
        <w:rPr>
          <w:rFonts w:ascii="David" w:eastAsia="Times New Roman" w:hAnsi="David" w:cs="David"/>
          <w:sz w:val="24"/>
          <w:szCs w:val="24"/>
          <w:rtl/>
          <w:lang w:eastAsia="he-IL"/>
        </w:rPr>
        <w:t>אין מכוח תוכנית זו לפגוע בתוכניות מאושרות ו/או בבקשות להיתרי בנייה המאושרות.</w:t>
      </w:r>
    </w:p>
    <w:p w14:paraId="5256320F" w14:textId="77777777" w:rsidR="00494CB2" w:rsidRPr="00A97E3D" w:rsidRDefault="00494CB2" w:rsidP="00494CB2">
      <w:pPr>
        <w:pStyle w:val="a4"/>
        <w:spacing w:line="360" w:lineRule="auto"/>
        <w:ind w:left="1224"/>
        <w:rPr>
          <w:rFonts w:ascii="David" w:eastAsia="Times New Roman" w:hAnsi="David" w:cs="David"/>
          <w:sz w:val="24"/>
          <w:szCs w:val="24"/>
          <w:lang w:eastAsia="he-IL"/>
        </w:rPr>
      </w:pPr>
    </w:p>
    <w:p w14:paraId="0391AF91" w14:textId="77777777" w:rsidR="00846429" w:rsidRPr="00A97E3D" w:rsidRDefault="00F65324" w:rsidP="00C65644">
      <w:pPr>
        <w:pStyle w:val="a4"/>
        <w:numPr>
          <w:ilvl w:val="2"/>
          <w:numId w:val="9"/>
        </w:numPr>
        <w:spacing w:line="360" w:lineRule="auto"/>
        <w:rPr>
          <w:rFonts w:ascii="David" w:eastAsia="Times New Roman" w:hAnsi="David" w:cs="David"/>
          <w:b/>
          <w:bCs/>
          <w:sz w:val="24"/>
          <w:szCs w:val="24"/>
          <w:u w:val="single"/>
          <w:rtl/>
          <w:lang w:eastAsia="he-IL"/>
        </w:rPr>
      </w:pPr>
      <w:r w:rsidRPr="00A97E3D">
        <w:rPr>
          <w:rFonts w:ascii="David" w:eastAsia="Times New Roman" w:hAnsi="David" w:cs="David"/>
          <w:b/>
          <w:bCs/>
          <w:sz w:val="24"/>
          <w:szCs w:val="24"/>
          <w:u w:val="single"/>
          <w:rtl/>
          <w:lang w:eastAsia="he-IL"/>
        </w:rPr>
        <w:t>הוראות כלליות לשימושים והגבלות:</w:t>
      </w:r>
      <w:r w:rsidR="00846429" w:rsidRPr="00A97E3D">
        <w:rPr>
          <w:rFonts w:ascii="David" w:eastAsia="Times New Roman" w:hAnsi="David" w:cs="David"/>
          <w:b/>
          <w:bCs/>
          <w:sz w:val="24"/>
          <w:szCs w:val="24"/>
          <w:u w:val="single"/>
          <w:rtl/>
          <w:lang w:eastAsia="he-IL"/>
        </w:rPr>
        <w:br/>
      </w:r>
    </w:p>
    <w:p w14:paraId="3BB28D0A" w14:textId="77777777" w:rsidR="00335C12" w:rsidRPr="00A97E3D" w:rsidRDefault="00335C12" w:rsidP="005A2218">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hint="cs"/>
          <w:b/>
          <w:bCs/>
          <w:sz w:val="24"/>
          <w:szCs w:val="24"/>
          <w:rtl/>
          <w:lang w:val="x-none" w:eastAsia="he-IL"/>
        </w:rPr>
        <w:t>הנחיות והגבלות בקרקע ובמבנים קיימים/מאושרים</w:t>
      </w:r>
      <w:r w:rsidR="00F65324" w:rsidRPr="00A97E3D">
        <w:rPr>
          <w:rFonts w:ascii="David" w:eastAsia="Times New Roman" w:hAnsi="David" w:cs="David"/>
          <w:b/>
          <w:bCs/>
          <w:sz w:val="24"/>
          <w:szCs w:val="24"/>
          <w:rtl/>
          <w:lang w:val="x-none" w:eastAsia="he-IL"/>
        </w:rPr>
        <w:t xml:space="preserve"> :</w:t>
      </w:r>
    </w:p>
    <w:p w14:paraId="7582B0D7" w14:textId="77777777" w:rsidR="00335C12" w:rsidRPr="00A97E3D" w:rsidRDefault="00F65324" w:rsidP="00335C12">
      <w:pPr>
        <w:pStyle w:val="a4"/>
        <w:numPr>
          <w:ilvl w:val="0"/>
          <w:numId w:val="34"/>
        </w:numPr>
        <w:spacing w:line="360" w:lineRule="auto"/>
        <w:rPr>
          <w:rFonts w:ascii="David" w:eastAsia="Times New Roman" w:hAnsi="David" w:cs="David"/>
          <w:sz w:val="24"/>
          <w:szCs w:val="24"/>
          <w:lang w:eastAsia="he-IL"/>
        </w:rPr>
      </w:pPr>
      <w:r w:rsidRPr="00A97E3D">
        <w:rPr>
          <w:rFonts w:ascii="David" w:eastAsia="Times New Roman" w:hAnsi="David" w:cs="David"/>
          <w:sz w:val="24"/>
          <w:szCs w:val="24"/>
          <w:rtl/>
          <w:lang w:eastAsia="he-IL"/>
        </w:rPr>
        <w:t xml:space="preserve">תוכנית מפעל הניקוז המוגשת לא תפגע בשימוש קיים בקרקע או במבנים הנמצאים והנ"ל יישאר בהתאם ליעוד המאושר. </w:t>
      </w:r>
    </w:p>
    <w:p w14:paraId="0708F9BD" w14:textId="31C72829" w:rsidR="005A2218" w:rsidRPr="00A97E3D" w:rsidRDefault="00F65324" w:rsidP="00335C12">
      <w:pPr>
        <w:pStyle w:val="a4"/>
        <w:numPr>
          <w:ilvl w:val="0"/>
          <w:numId w:val="34"/>
        </w:numPr>
        <w:spacing w:line="360" w:lineRule="auto"/>
        <w:rPr>
          <w:rFonts w:ascii="David" w:eastAsia="Times New Roman" w:hAnsi="David" w:cs="David"/>
          <w:sz w:val="24"/>
          <w:szCs w:val="24"/>
          <w:lang w:eastAsia="he-IL"/>
        </w:rPr>
      </w:pPr>
      <w:r w:rsidRPr="00A97E3D">
        <w:rPr>
          <w:rFonts w:ascii="David" w:eastAsia="Times New Roman" w:hAnsi="David" w:cs="David"/>
          <w:sz w:val="24"/>
          <w:szCs w:val="24"/>
          <w:rtl/>
          <w:lang w:eastAsia="he-IL"/>
        </w:rPr>
        <w:lastRenderedPageBreak/>
        <w:t xml:space="preserve"> כל שימוש חדש בקרקע בתחום התוכנית כמסומן בתשריט יהיה בכפוף להוראות תוכנית זו ובכפוף לחוק הניקוז והגנה מפני שטפונות תשי"ח 1957  ולחוק המים תשי"ח 1957.</w:t>
      </w:r>
    </w:p>
    <w:p w14:paraId="7E6173A4" w14:textId="21DD5B5A" w:rsidR="00F65324" w:rsidRPr="00A97E3D" w:rsidRDefault="00335C12" w:rsidP="005A2218">
      <w:pPr>
        <w:pStyle w:val="a4"/>
        <w:numPr>
          <w:ilvl w:val="3"/>
          <w:numId w:val="9"/>
        </w:numPr>
        <w:spacing w:line="360" w:lineRule="auto"/>
        <w:ind w:left="2272" w:hanging="850"/>
        <w:rPr>
          <w:rFonts w:ascii="David" w:eastAsia="Times New Roman" w:hAnsi="David" w:cs="David"/>
          <w:sz w:val="24"/>
          <w:szCs w:val="24"/>
          <w:lang w:eastAsia="he-IL"/>
        </w:rPr>
      </w:pPr>
      <w:r w:rsidRPr="00A97E3D">
        <w:rPr>
          <w:rFonts w:ascii="David" w:eastAsia="Times New Roman" w:hAnsi="David" w:cs="David" w:hint="cs"/>
          <w:b/>
          <w:bCs/>
          <w:sz w:val="24"/>
          <w:szCs w:val="24"/>
          <w:rtl/>
          <w:lang w:val="x-none" w:eastAsia="he-IL"/>
        </w:rPr>
        <w:t>הנחיות והגבלות בעורק וברצועת מגן</w:t>
      </w:r>
      <w:r w:rsidR="001014BF" w:rsidRPr="00A97E3D">
        <w:rPr>
          <w:rFonts w:ascii="David" w:eastAsia="Times New Roman" w:hAnsi="David" w:cs="David" w:hint="cs"/>
          <w:sz w:val="24"/>
          <w:szCs w:val="24"/>
          <w:rtl/>
          <w:lang w:eastAsia="he-IL"/>
        </w:rPr>
        <w:t>:</w:t>
      </w:r>
    </w:p>
    <w:p w14:paraId="4186AC11" w14:textId="5A129368" w:rsidR="001014BF" w:rsidRPr="00A97E3D" w:rsidRDefault="001014BF" w:rsidP="001014BF">
      <w:pPr>
        <w:pStyle w:val="a4"/>
        <w:numPr>
          <w:ilvl w:val="0"/>
          <w:numId w:val="25"/>
        </w:numPr>
        <w:spacing w:line="360" w:lineRule="auto"/>
        <w:ind w:left="2697" w:hanging="283"/>
        <w:jc w:val="both"/>
        <w:rPr>
          <w:rFonts w:ascii="David" w:eastAsia="Times New Roman" w:hAnsi="David" w:cs="David"/>
          <w:sz w:val="24"/>
          <w:szCs w:val="24"/>
          <w:rtl/>
          <w:lang w:eastAsia="he-IL"/>
        </w:rPr>
      </w:pPr>
      <w:r w:rsidRPr="00A97E3D">
        <w:rPr>
          <w:rFonts w:ascii="David" w:eastAsia="Times New Roman" w:hAnsi="David" w:cs="David" w:hint="cs"/>
          <w:sz w:val="24"/>
          <w:szCs w:val="24"/>
          <w:rtl/>
          <w:lang w:eastAsia="he-IL"/>
        </w:rPr>
        <w:t xml:space="preserve">רצועת המגן המוגדרת בתכנית הינה ברוחב מינימאלי של  5 מ' מכל צד של האפיק. התרחבות של הרצועה תהיה בהתאם לשימושי הקרקע על פי המפורט בתשריט ועל פי חוק הניקוז. </w:t>
      </w:r>
    </w:p>
    <w:p w14:paraId="6C41546F" w14:textId="77777777" w:rsidR="001014BF" w:rsidRPr="00A97E3D" w:rsidRDefault="001014BF" w:rsidP="001014BF">
      <w:pPr>
        <w:pStyle w:val="a4"/>
        <w:numPr>
          <w:ilvl w:val="0"/>
          <w:numId w:val="25"/>
        </w:numPr>
        <w:spacing w:line="360" w:lineRule="auto"/>
        <w:ind w:left="2697" w:hanging="283"/>
        <w:jc w:val="both"/>
        <w:rPr>
          <w:rFonts w:ascii="David" w:eastAsia="Times New Roman" w:hAnsi="David" w:cs="David"/>
          <w:sz w:val="24"/>
          <w:szCs w:val="24"/>
          <w:lang w:eastAsia="he-IL"/>
        </w:rPr>
      </w:pPr>
      <w:r w:rsidRPr="00A97E3D">
        <w:rPr>
          <w:rFonts w:ascii="David" w:eastAsia="Times New Roman" w:hAnsi="David" w:cs="David"/>
          <w:sz w:val="24"/>
          <w:szCs w:val="24"/>
          <w:rtl/>
          <w:lang w:eastAsia="he-IL"/>
        </w:rPr>
        <w:t>לא תאושר תכנית חדשה מכל סוג שהוא (מתאר, מפורטת, בינוי, דרכים, תשתיות) בתחום עורק הניקוז ורצועת המגן, אלא ב</w:t>
      </w:r>
      <w:r w:rsidRPr="00A97E3D">
        <w:rPr>
          <w:rFonts w:ascii="David" w:eastAsia="Times New Roman" w:hAnsi="David" w:cs="David" w:hint="cs"/>
          <w:sz w:val="24"/>
          <w:szCs w:val="24"/>
          <w:rtl/>
          <w:lang w:eastAsia="he-IL"/>
        </w:rPr>
        <w:t>אישור</w:t>
      </w:r>
      <w:r w:rsidRPr="00A97E3D">
        <w:rPr>
          <w:rFonts w:ascii="David" w:eastAsia="Times New Roman" w:hAnsi="David" w:cs="David"/>
          <w:sz w:val="24"/>
          <w:szCs w:val="24"/>
          <w:rtl/>
          <w:lang w:eastAsia="he-IL"/>
        </w:rPr>
        <w:t xml:space="preserve"> רשות הניקוז.</w:t>
      </w:r>
    </w:p>
    <w:p w14:paraId="687B4817" w14:textId="77777777" w:rsidR="001014BF" w:rsidRPr="00A97E3D" w:rsidRDefault="001014BF" w:rsidP="001014BF">
      <w:pPr>
        <w:pStyle w:val="a4"/>
        <w:numPr>
          <w:ilvl w:val="0"/>
          <w:numId w:val="25"/>
        </w:numPr>
        <w:spacing w:line="360" w:lineRule="auto"/>
        <w:ind w:left="2697" w:hanging="283"/>
        <w:jc w:val="both"/>
        <w:rPr>
          <w:rFonts w:ascii="David" w:eastAsia="Times New Roman" w:hAnsi="David" w:cs="David"/>
          <w:sz w:val="24"/>
          <w:szCs w:val="24"/>
          <w:lang w:eastAsia="he-IL"/>
        </w:rPr>
      </w:pPr>
      <w:r w:rsidRPr="00A97E3D">
        <w:rPr>
          <w:rFonts w:ascii="David" w:eastAsia="Times New Roman" w:hAnsi="David" w:cs="David"/>
          <w:sz w:val="24"/>
          <w:szCs w:val="24"/>
          <w:rtl/>
          <w:lang w:val="x-none" w:eastAsia="he-IL"/>
        </w:rPr>
        <w:t xml:space="preserve">לצורך מתן </w:t>
      </w:r>
      <w:r w:rsidRPr="00A97E3D">
        <w:rPr>
          <w:rFonts w:ascii="David" w:eastAsia="Times New Roman" w:hAnsi="David" w:cs="David" w:hint="cs"/>
          <w:sz w:val="24"/>
          <w:szCs w:val="24"/>
          <w:rtl/>
          <w:lang w:val="x-none" w:eastAsia="he-IL"/>
        </w:rPr>
        <w:t>התייחסות לתכנית חדשה</w:t>
      </w:r>
      <w:r w:rsidRPr="00A97E3D">
        <w:rPr>
          <w:rFonts w:ascii="David" w:eastAsia="Times New Roman" w:hAnsi="David" w:cs="David"/>
          <w:sz w:val="24"/>
          <w:szCs w:val="24"/>
          <w:rtl/>
          <w:lang w:val="x-none" w:eastAsia="he-IL"/>
        </w:rPr>
        <w:t xml:space="preserve"> תוכל רשות הניקוז לדרוש הכנת </w:t>
      </w:r>
      <w:r w:rsidRPr="00A97E3D">
        <w:rPr>
          <w:rFonts w:ascii="David" w:eastAsia="Times New Roman" w:hAnsi="David" w:cs="David" w:hint="cs"/>
          <w:sz w:val="24"/>
          <w:szCs w:val="24"/>
          <w:rtl/>
          <w:lang w:val="x-none" w:eastAsia="he-IL"/>
        </w:rPr>
        <w:t>נספח</w:t>
      </w:r>
      <w:r w:rsidRPr="00A97E3D">
        <w:rPr>
          <w:rFonts w:ascii="David" w:eastAsia="Times New Roman" w:hAnsi="David" w:cs="David"/>
          <w:sz w:val="24"/>
          <w:szCs w:val="24"/>
          <w:rtl/>
          <w:lang w:val="x-none" w:eastAsia="he-IL"/>
        </w:rPr>
        <w:t xml:space="preserve"> ניקוז</w:t>
      </w:r>
      <w:r w:rsidRPr="00A97E3D">
        <w:rPr>
          <w:rFonts w:ascii="David" w:eastAsia="Times New Roman" w:hAnsi="David" w:cs="David" w:hint="cs"/>
          <w:sz w:val="24"/>
          <w:szCs w:val="24"/>
          <w:rtl/>
          <w:lang w:val="x-none" w:eastAsia="he-IL"/>
        </w:rPr>
        <w:t xml:space="preserve">, </w:t>
      </w:r>
      <w:r w:rsidRPr="00A97E3D">
        <w:rPr>
          <w:rFonts w:ascii="David" w:eastAsia="Times New Roman" w:hAnsi="David" w:cs="David"/>
          <w:sz w:val="24"/>
          <w:szCs w:val="24"/>
          <w:rtl/>
          <w:lang w:val="x-none" w:eastAsia="he-IL"/>
        </w:rPr>
        <w:t>דו"ח הידרולוגי, תכנית ניקוז, וכל תכנית אחרת ו/או דוחות לפי הצורך.</w:t>
      </w:r>
    </w:p>
    <w:p w14:paraId="02E2B571" w14:textId="77777777" w:rsidR="00F65324" w:rsidRPr="00A97E3D" w:rsidRDefault="00F65324" w:rsidP="005A2218">
      <w:pPr>
        <w:pStyle w:val="a4"/>
        <w:numPr>
          <w:ilvl w:val="0"/>
          <w:numId w:val="25"/>
        </w:numPr>
        <w:spacing w:line="360" w:lineRule="auto"/>
        <w:ind w:left="2697" w:hanging="283"/>
        <w:rPr>
          <w:rFonts w:ascii="David" w:eastAsia="Times New Roman" w:hAnsi="David" w:cs="David"/>
          <w:sz w:val="24"/>
          <w:szCs w:val="24"/>
          <w:rtl/>
          <w:lang w:eastAsia="he-IL"/>
        </w:rPr>
      </w:pPr>
      <w:r w:rsidRPr="00A97E3D">
        <w:rPr>
          <w:rFonts w:ascii="David" w:eastAsia="Times New Roman" w:hAnsi="David" w:cs="David"/>
          <w:sz w:val="24"/>
          <w:szCs w:val="24"/>
          <w:rtl/>
          <w:lang w:eastAsia="he-IL"/>
        </w:rPr>
        <w:t>הפעולות הבאות יאסרו בעורק וברצועת המגן ,אלא באישור רשות הניקוז :</w:t>
      </w:r>
    </w:p>
    <w:p w14:paraId="4E5766D3" w14:textId="77777777" w:rsidR="0087738D" w:rsidRPr="00A97E3D" w:rsidRDefault="00F65324" w:rsidP="005A2218">
      <w:pPr>
        <w:pStyle w:val="a4"/>
        <w:numPr>
          <w:ilvl w:val="0"/>
          <w:numId w:val="26"/>
        </w:numPr>
        <w:spacing w:line="360" w:lineRule="auto"/>
        <w:ind w:left="3123" w:hanging="284"/>
        <w:rPr>
          <w:rFonts w:ascii="David" w:eastAsia="Times New Roman" w:hAnsi="David" w:cs="David"/>
          <w:sz w:val="24"/>
          <w:szCs w:val="24"/>
          <w:lang w:eastAsia="he-IL"/>
        </w:rPr>
      </w:pPr>
      <w:r w:rsidRPr="00A97E3D">
        <w:rPr>
          <w:rFonts w:ascii="David" w:eastAsia="Times New Roman" w:hAnsi="David" w:cs="David"/>
          <w:sz w:val="24"/>
          <w:szCs w:val="24"/>
          <w:rtl/>
          <w:lang w:eastAsia="he-IL"/>
        </w:rPr>
        <w:t>הקמת מבנה או מתקן חדש כלשהו.</w:t>
      </w:r>
    </w:p>
    <w:p w14:paraId="0A107E08" w14:textId="77777777" w:rsidR="0087738D" w:rsidRPr="00A97E3D" w:rsidRDefault="00F65324" w:rsidP="005A2218">
      <w:pPr>
        <w:pStyle w:val="a4"/>
        <w:numPr>
          <w:ilvl w:val="0"/>
          <w:numId w:val="26"/>
        </w:numPr>
        <w:spacing w:line="360" w:lineRule="auto"/>
        <w:ind w:left="3123" w:hanging="284"/>
        <w:rPr>
          <w:rFonts w:ascii="David" w:eastAsia="Times New Roman" w:hAnsi="David" w:cs="David"/>
          <w:sz w:val="24"/>
          <w:szCs w:val="24"/>
          <w:lang w:eastAsia="he-IL"/>
        </w:rPr>
      </w:pPr>
      <w:r w:rsidRPr="00A97E3D">
        <w:rPr>
          <w:rFonts w:ascii="David" w:eastAsia="Times New Roman" w:hAnsi="David" w:cs="David"/>
          <w:sz w:val="24"/>
          <w:szCs w:val="24"/>
          <w:rtl/>
          <w:lang w:eastAsia="he-IL"/>
        </w:rPr>
        <w:t>הערמת/פיזור/אחסון</w:t>
      </w:r>
      <w:r w:rsidRPr="00A97E3D">
        <w:rPr>
          <w:rFonts w:ascii="David" w:eastAsia="Times New Roman" w:hAnsi="David" w:cs="David"/>
          <w:sz w:val="24"/>
          <w:szCs w:val="24"/>
          <w:lang w:eastAsia="he-IL"/>
        </w:rPr>
        <w:t xml:space="preserve"> </w:t>
      </w:r>
      <w:r w:rsidRPr="00A97E3D">
        <w:rPr>
          <w:rFonts w:ascii="David" w:eastAsia="Times New Roman" w:hAnsi="David" w:cs="David"/>
          <w:sz w:val="24"/>
          <w:szCs w:val="24"/>
          <w:rtl/>
          <w:lang w:eastAsia="he-IL"/>
        </w:rPr>
        <w:t xml:space="preserve"> גזם , פסולת בניין ,אשפה ,אבני סיקול וכל מוצק אחר.</w:t>
      </w:r>
    </w:p>
    <w:p w14:paraId="35BFA710" w14:textId="77777777" w:rsidR="0087738D" w:rsidRPr="00A97E3D" w:rsidRDefault="00F65324" w:rsidP="005A2218">
      <w:pPr>
        <w:pStyle w:val="a4"/>
        <w:numPr>
          <w:ilvl w:val="0"/>
          <w:numId w:val="26"/>
        </w:numPr>
        <w:spacing w:line="360" w:lineRule="auto"/>
        <w:ind w:left="3123" w:hanging="284"/>
        <w:rPr>
          <w:rFonts w:ascii="David" w:eastAsia="Times New Roman" w:hAnsi="David" w:cs="David"/>
          <w:sz w:val="24"/>
          <w:szCs w:val="24"/>
          <w:lang w:eastAsia="he-IL"/>
        </w:rPr>
      </w:pPr>
      <w:r w:rsidRPr="00A97E3D">
        <w:rPr>
          <w:rFonts w:ascii="David" w:eastAsia="Times New Roman" w:hAnsi="David" w:cs="David"/>
          <w:sz w:val="24"/>
          <w:szCs w:val="24"/>
          <w:rtl/>
          <w:lang w:eastAsia="he-IL"/>
        </w:rPr>
        <w:t>רעיה.</w:t>
      </w:r>
    </w:p>
    <w:p w14:paraId="4C710157" w14:textId="40E9FFEB" w:rsidR="00BB4CF3" w:rsidRPr="00A97E3D" w:rsidRDefault="00BB4CF3" w:rsidP="005A2218">
      <w:pPr>
        <w:pStyle w:val="a4"/>
        <w:numPr>
          <w:ilvl w:val="0"/>
          <w:numId w:val="26"/>
        </w:numPr>
        <w:spacing w:line="360" w:lineRule="auto"/>
        <w:ind w:left="3123" w:hanging="284"/>
        <w:rPr>
          <w:rFonts w:ascii="David" w:eastAsia="Times New Roman" w:hAnsi="David" w:cs="David"/>
          <w:sz w:val="24"/>
          <w:szCs w:val="24"/>
          <w:lang w:eastAsia="he-IL"/>
        </w:rPr>
      </w:pPr>
      <w:r w:rsidRPr="00A97E3D">
        <w:rPr>
          <w:rFonts w:ascii="David" w:eastAsia="Times New Roman" w:hAnsi="David" w:cs="David" w:hint="cs"/>
          <w:sz w:val="24"/>
          <w:szCs w:val="24"/>
          <w:rtl/>
          <w:lang w:eastAsia="he-IL"/>
        </w:rPr>
        <w:t xml:space="preserve">זריעה, נטיעה, שתילה זמנית/קבועה. </w:t>
      </w:r>
    </w:p>
    <w:p w14:paraId="7D2DE194" w14:textId="77777777" w:rsidR="0087738D" w:rsidRDefault="00F65324" w:rsidP="005A2218">
      <w:pPr>
        <w:pStyle w:val="a4"/>
        <w:numPr>
          <w:ilvl w:val="0"/>
          <w:numId w:val="25"/>
        </w:numPr>
        <w:spacing w:line="360" w:lineRule="auto"/>
        <w:ind w:left="2697" w:hanging="283"/>
        <w:rPr>
          <w:rFonts w:ascii="David" w:eastAsia="Times New Roman" w:hAnsi="David" w:cs="David"/>
          <w:sz w:val="24"/>
          <w:szCs w:val="24"/>
          <w:lang w:eastAsia="he-IL"/>
        </w:rPr>
      </w:pPr>
      <w:r w:rsidRPr="00A97E3D">
        <w:rPr>
          <w:rFonts w:ascii="David" w:eastAsia="Times New Roman" w:hAnsi="David" w:cs="David"/>
          <w:sz w:val="24"/>
          <w:szCs w:val="24"/>
          <w:rtl/>
          <w:lang w:eastAsia="he-IL"/>
        </w:rPr>
        <w:t>תותר הקמת מתקני ניקוז ע"י רשות הניקוז, בהתאם לכללים ולהנחיות המקובלים באגף לשימור קרקע במשרד החקלאות.</w:t>
      </w:r>
    </w:p>
    <w:p w14:paraId="09CE30ED" w14:textId="0B328BDF" w:rsidR="003D1B37" w:rsidRPr="00A97E3D" w:rsidRDefault="003D1B37" w:rsidP="005A2218">
      <w:pPr>
        <w:pStyle w:val="a4"/>
        <w:numPr>
          <w:ilvl w:val="0"/>
          <w:numId w:val="25"/>
        </w:numPr>
        <w:spacing w:line="360" w:lineRule="auto"/>
        <w:ind w:left="2697" w:hanging="283"/>
        <w:rPr>
          <w:rFonts w:ascii="David" w:eastAsia="Times New Roman" w:hAnsi="David" w:cs="David"/>
          <w:sz w:val="24"/>
          <w:szCs w:val="24"/>
          <w:lang w:eastAsia="he-IL"/>
        </w:rPr>
      </w:pPr>
      <w:r>
        <w:rPr>
          <w:rFonts w:ascii="David" w:eastAsia="Times New Roman" w:hAnsi="David" w:cs="David" w:hint="cs"/>
          <w:sz w:val="24"/>
          <w:szCs w:val="24"/>
          <w:rtl/>
          <w:lang w:eastAsia="he-IL"/>
        </w:rPr>
        <w:t xml:space="preserve">תותר זכות מעבר באמצעות שביל/דרך. </w:t>
      </w:r>
    </w:p>
    <w:p w14:paraId="6AC8BED8" w14:textId="07CBCA43" w:rsidR="00AD3B1B" w:rsidRPr="00A97E3D" w:rsidRDefault="00AD3B1B" w:rsidP="005A2218">
      <w:pPr>
        <w:pStyle w:val="a4"/>
        <w:numPr>
          <w:ilvl w:val="0"/>
          <w:numId w:val="25"/>
        </w:numPr>
        <w:spacing w:line="360" w:lineRule="auto"/>
        <w:ind w:left="2697" w:hanging="283"/>
        <w:rPr>
          <w:rFonts w:ascii="David" w:eastAsia="Times New Roman" w:hAnsi="David" w:cs="David"/>
          <w:sz w:val="24"/>
          <w:szCs w:val="24"/>
          <w:lang w:eastAsia="he-IL"/>
        </w:rPr>
      </w:pPr>
      <w:r w:rsidRPr="00A97E3D">
        <w:rPr>
          <w:rFonts w:ascii="David" w:eastAsia="Times New Roman" w:hAnsi="David" w:cs="David" w:hint="cs"/>
          <w:sz w:val="24"/>
          <w:szCs w:val="24"/>
          <w:rtl/>
          <w:lang w:eastAsia="he-IL"/>
        </w:rPr>
        <w:t xml:space="preserve">יותר ביצוע של עבודות גישור בתחום הנחל בהתאם לתכניות קיימות מאושרות. </w:t>
      </w:r>
    </w:p>
    <w:p w14:paraId="6433EB1E" w14:textId="77777777" w:rsidR="0087738D" w:rsidRPr="00A97E3D" w:rsidRDefault="007F31E4" w:rsidP="005A2218">
      <w:pPr>
        <w:pStyle w:val="a4"/>
        <w:numPr>
          <w:ilvl w:val="0"/>
          <w:numId w:val="25"/>
        </w:numPr>
        <w:spacing w:line="360" w:lineRule="auto"/>
        <w:ind w:left="2697" w:hanging="283"/>
        <w:rPr>
          <w:rFonts w:ascii="David" w:eastAsia="Times New Roman" w:hAnsi="David" w:cs="David"/>
          <w:sz w:val="24"/>
          <w:szCs w:val="24"/>
          <w:lang w:eastAsia="he-IL"/>
        </w:rPr>
      </w:pPr>
      <w:r w:rsidRPr="00A97E3D">
        <w:rPr>
          <w:rFonts w:ascii="David" w:eastAsia="Times New Roman" w:hAnsi="David" w:cs="David"/>
          <w:sz w:val="24"/>
          <w:szCs w:val="24"/>
          <w:rtl/>
          <w:lang w:eastAsia="he-IL"/>
        </w:rPr>
        <w:t xml:space="preserve">כל עבודה בתחום </w:t>
      </w:r>
      <w:r w:rsidR="00F65324" w:rsidRPr="00A97E3D">
        <w:rPr>
          <w:rFonts w:ascii="David" w:eastAsia="Times New Roman" w:hAnsi="David" w:cs="David"/>
          <w:sz w:val="24"/>
          <w:szCs w:val="24"/>
          <w:rtl/>
          <w:lang w:eastAsia="he-IL"/>
        </w:rPr>
        <w:t xml:space="preserve">שטח המוגדר כעתיקות תתואם ותבוצע רק לאחר קבלת אישור רשות העתיקות. במידה ויידרשו ע"י רשות העתיקות חפירות הצלה ו/או שימור, יבוצעו הנ"ל לפי הנוהל המקובל. </w:t>
      </w:r>
    </w:p>
    <w:p w14:paraId="448BAA20" w14:textId="77777777" w:rsidR="00175247" w:rsidRPr="00A97E3D" w:rsidRDefault="00175247" w:rsidP="00175247">
      <w:pPr>
        <w:pStyle w:val="a4"/>
        <w:spacing w:line="360" w:lineRule="auto"/>
        <w:ind w:left="2697"/>
        <w:rPr>
          <w:rFonts w:ascii="David" w:eastAsia="Times New Roman" w:hAnsi="David" w:cs="David"/>
          <w:sz w:val="24"/>
          <w:szCs w:val="24"/>
          <w:lang w:eastAsia="he-IL"/>
        </w:rPr>
      </w:pPr>
    </w:p>
    <w:p w14:paraId="3953BD38" w14:textId="77777777" w:rsidR="00175247" w:rsidRPr="00A97E3D" w:rsidRDefault="00175247" w:rsidP="00175247">
      <w:pPr>
        <w:pStyle w:val="a4"/>
        <w:numPr>
          <w:ilvl w:val="3"/>
          <w:numId w:val="9"/>
        </w:numPr>
        <w:spacing w:line="360" w:lineRule="auto"/>
        <w:ind w:left="2272" w:hanging="850"/>
        <w:jc w:val="both"/>
        <w:rPr>
          <w:rFonts w:ascii="David" w:hAnsi="David" w:cs="David"/>
          <w:b/>
          <w:bCs/>
          <w:sz w:val="24"/>
          <w:szCs w:val="24"/>
        </w:rPr>
      </w:pPr>
      <w:r w:rsidRPr="00A97E3D">
        <w:rPr>
          <w:rFonts w:ascii="David" w:eastAsia="Times New Roman" w:hAnsi="David" w:cs="David" w:hint="cs"/>
          <w:b/>
          <w:bCs/>
          <w:sz w:val="24"/>
          <w:szCs w:val="24"/>
          <w:rtl/>
          <w:lang w:val="x-none" w:eastAsia="he-IL"/>
        </w:rPr>
        <w:t>הנחיות והגבלות</w:t>
      </w:r>
      <w:r w:rsidRPr="00A97E3D">
        <w:rPr>
          <w:rFonts w:ascii="David" w:eastAsia="Times New Roman" w:hAnsi="David" w:cs="David" w:hint="cs"/>
          <w:b/>
          <w:bCs/>
          <w:sz w:val="24"/>
          <w:szCs w:val="24"/>
          <w:rtl/>
          <w:lang w:eastAsia="he-IL"/>
        </w:rPr>
        <w:t xml:space="preserve"> בפשט ההצפה</w:t>
      </w:r>
      <w:r w:rsidRPr="00A97E3D">
        <w:rPr>
          <w:rFonts w:ascii="David" w:hAnsi="David" w:cs="David" w:hint="cs"/>
          <w:b/>
          <w:bCs/>
          <w:sz w:val="24"/>
          <w:szCs w:val="24"/>
          <w:rtl/>
        </w:rPr>
        <w:t>:</w:t>
      </w:r>
    </w:p>
    <w:p w14:paraId="5C8EDF77" w14:textId="77777777" w:rsidR="00175247" w:rsidRPr="00A97E3D" w:rsidRDefault="00175247" w:rsidP="00175247">
      <w:pPr>
        <w:pStyle w:val="a4"/>
        <w:numPr>
          <w:ilvl w:val="0"/>
          <w:numId w:val="35"/>
        </w:numPr>
        <w:spacing w:line="360" w:lineRule="auto"/>
        <w:jc w:val="both"/>
        <w:rPr>
          <w:rFonts w:ascii="David" w:hAnsi="David" w:cs="David"/>
          <w:b/>
          <w:bCs/>
          <w:sz w:val="24"/>
          <w:szCs w:val="24"/>
        </w:rPr>
      </w:pPr>
      <w:r w:rsidRPr="00A97E3D">
        <w:rPr>
          <w:rFonts w:ascii="David" w:eastAsia="Times New Roman" w:hAnsi="David" w:cs="David"/>
          <w:sz w:val="24"/>
          <w:szCs w:val="24"/>
          <w:rtl/>
          <w:lang w:eastAsia="he-IL"/>
        </w:rPr>
        <w:t xml:space="preserve">לא תאושר תכנית חדשה מכל סוג שהוא (מתאר, מפורטת, בינוי, דרכים, תשתיות) בתחום </w:t>
      </w:r>
      <w:r w:rsidRPr="00A97E3D">
        <w:rPr>
          <w:rFonts w:ascii="David" w:eastAsia="Times New Roman" w:hAnsi="David" w:cs="David" w:hint="cs"/>
          <w:sz w:val="24"/>
          <w:szCs w:val="24"/>
          <w:rtl/>
          <w:lang w:eastAsia="he-IL"/>
        </w:rPr>
        <w:t>פשט ההצפה</w:t>
      </w:r>
      <w:r w:rsidRPr="00A97E3D">
        <w:rPr>
          <w:rFonts w:ascii="David" w:eastAsia="Times New Roman" w:hAnsi="David" w:cs="David"/>
          <w:sz w:val="24"/>
          <w:szCs w:val="24"/>
          <w:rtl/>
          <w:lang w:eastAsia="he-IL"/>
        </w:rPr>
        <w:t>, אלא ב</w:t>
      </w:r>
      <w:r w:rsidRPr="00A97E3D">
        <w:rPr>
          <w:rFonts w:ascii="David" w:eastAsia="Times New Roman" w:hAnsi="David" w:cs="David" w:hint="cs"/>
          <w:sz w:val="24"/>
          <w:szCs w:val="24"/>
          <w:rtl/>
          <w:lang w:eastAsia="he-IL"/>
        </w:rPr>
        <w:t>אישור</w:t>
      </w:r>
      <w:r w:rsidRPr="00A97E3D">
        <w:rPr>
          <w:rFonts w:ascii="David" w:eastAsia="Times New Roman" w:hAnsi="David" w:cs="David"/>
          <w:sz w:val="24"/>
          <w:szCs w:val="24"/>
          <w:rtl/>
          <w:lang w:eastAsia="he-IL"/>
        </w:rPr>
        <w:t xml:space="preserve"> רשות הניקוז.</w:t>
      </w:r>
    </w:p>
    <w:p w14:paraId="701FB510" w14:textId="77777777" w:rsidR="00175247" w:rsidRPr="00A97E3D" w:rsidRDefault="00175247" w:rsidP="00175247">
      <w:pPr>
        <w:pStyle w:val="a4"/>
        <w:numPr>
          <w:ilvl w:val="0"/>
          <w:numId w:val="35"/>
        </w:numPr>
        <w:spacing w:line="360" w:lineRule="auto"/>
        <w:jc w:val="both"/>
        <w:rPr>
          <w:rFonts w:ascii="David" w:hAnsi="David" w:cs="David"/>
          <w:b/>
          <w:bCs/>
          <w:sz w:val="24"/>
          <w:szCs w:val="24"/>
        </w:rPr>
      </w:pPr>
      <w:r w:rsidRPr="00A97E3D">
        <w:rPr>
          <w:rFonts w:ascii="David" w:eastAsia="Times New Roman" w:hAnsi="David" w:cs="David"/>
          <w:sz w:val="24"/>
          <w:szCs w:val="24"/>
          <w:rtl/>
          <w:lang w:val="x-none" w:eastAsia="he-IL"/>
        </w:rPr>
        <w:t xml:space="preserve">לצורך מתן </w:t>
      </w:r>
      <w:r w:rsidRPr="00A97E3D">
        <w:rPr>
          <w:rFonts w:ascii="David" w:eastAsia="Times New Roman" w:hAnsi="David" w:cs="David" w:hint="cs"/>
          <w:sz w:val="24"/>
          <w:szCs w:val="24"/>
          <w:rtl/>
          <w:lang w:val="x-none" w:eastAsia="he-IL"/>
        </w:rPr>
        <w:t>התייחסות לתכנית חדשה</w:t>
      </w:r>
      <w:r w:rsidRPr="00A97E3D">
        <w:rPr>
          <w:rFonts w:ascii="David" w:eastAsia="Times New Roman" w:hAnsi="David" w:cs="David"/>
          <w:sz w:val="24"/>
          <w:szCs w:val="24"/>
          <w:rtl/>
          <w:lang w:val="x-none" w:eastAsia="he-IL"/>
        </w:rPr>
        <w:t xml:space="preserve"> תוכל רשות הניקוז לדרוש הכנת </w:t>
      </w:r>
      <w:r w:rsidRPr="00A97E3D">
        <w:rPr>
          <w:rFonts w:ascii="David" w:eastAsia="Times New Roman" w:hAnsi="David" w:cs="David" w:hint="cs"/>
          <w:sz w:val="24"/>
          <w:szCs w:val="24"/>
          <w:rtl/>
          <w:lang w:val="x-none" w:eastAsia="he-IL"/>
        </w:rPr>
        <w:t>נספח</w:t>
      </w:r>
      <w:r w:rsidRPr="00A97E3D">
        <w:rPr>
          <w:rFonts w:ascii="David" w:eastAsia="Times New Roman" w:hAnsi="David" w:cs="David"/>
          <w:sz w:val="24"/>
          <w:szCs w:val="24"/>
          <w:rtl/>
          <w:lang w:val="x-none" w:eastAsia="he-IL"/>
        </w:rPr>
        <w:t xml:space="preserve"> ניקוז ,דו"ח הידרולוגי, תכנית ניקוז, וכל תכנית אחרת ו/או דוחות לפי הצורך.</w:t>
      </w:r>
    </w:p>
    <w:p w14:paraId="0B72290B" w14:textId="77777777" w:rsidR="00175247" w:rsidRPr="00A97E3D" w:rsidRDefault="00175247" w:rsidP="00175247">
      <w:pPr>
        <w:pStyle w:val="a4"/>
        <w:numPr>
          <w:ilvl w:val="0"/>
          <w:numId w:val="35"/>
        </w:numPr>
        <w:spacing w:line="360" w:lineRule="auto"/>
        <w:jc w:val="both"/>
        <w:rPr>
          <w:rFonts w:ascii="David" w:eastAsia="Times New Roman" w:hAnsi="David" w:cs="David"/>
          <w:sz w:val="24"/>
          <w:szCs w:val="24"/>
          <w:lang w:eastAsia="he-IL"/>
        </w:rPr>
      </w:pPr>
      <w:r w:rsidRPr="00A97E3D">
        <w:rPr>
          <w:rFonts w:ascii="David" w:eastAsia="Times New Roman" w:hAnsi="David" w:cs="David" w:hint="cs"/>
          <w:sz w:val="24"/>
          <w:szCs w:val="24"/>
          <w:rtl/>
          <w:lang w:eastAsia="he-IL"/>
        </w:rPr>
        <w:t xml:space="preserve">בתחום פשט ההצפה לא יתוכננו או יבוצעו עבודות עפר או בינוי שלא באישור רשות הניקוז, תוך התייחסות להשפעה הצפויה על פשט ההצפה והשפעה של פשט ההצפה על התכנון. </w:t>
      </w:r>
    </w:p>
    <w:p w14:paraId="359D32C9" w14:textId="78CCD74D" w:rsidR="00175247" w:rsidRPr="00A97E3D" w:rsidRDefault="00175247" w:rsidP="006F5396">
      <w:pPr>
        <w:pStyle w:val="a4"/>
        <w:spacing w:line="360" w:lineRule="auto"/>
        <w:ind w:left="2632"/>
        <w:jc w:val="both"/>
        <w:rPr>
          <w:rFonts w:ascii="David" w:eastAsia="Times New Roman" w:hAnsi="David" w:cs="David"/>
          <w:sz w:val="24"/>
          <w:szCs w:val="24"/>
          <w:rtl/>
          <w:lang w:eastAsia="he-IL"/>
        </w:rPr>
      </w:pPr>
    </w:p>
    <w:p w14:paraId="6AB20DCD" w14:textId="77777777" w:rsidR="00175247" w:rsidRDefault="00175247" w:rsidP="00175247">
      <w:pPr>
        <w:pStyle w:val="a4"/>
        <w:numPr>
          <w:ilvl w:val="0"/>
          <w:numId w:val="35"/>
        </w:numPr>
        <w:spacing w:line="360" w:lineRule="auto"/>
        <w:jc w:val="both"/>
        <w:rPr>
          <w:rFonts w:ascii="David" w:eastAsia="Times New Roman" w:hAnsi="David" w:cs="David"/>
          <w:sz w:val="24"/>
          <w:szCs w:val="24"/>
          <w:lang w:eastAsia="he-IL"/>
        </w:rPr>
      </w:pPr>
      <w:r w:rsidRPr="00A97E3D">
        <w:rPr>
          <w:rFonts w:ascii="David" w:eastAsia="Times New Roman" w:hAnsi="David" w:cs="David"/>
          <w:sz w:val="24"/>
          <w:szCs w:val="24"/>
          <w:rtl/>
          <w:lang w:eastAsia="he-IL"/>
        </w:rPr>
        <w:lastRenderedPageBreak/>
        <w:t>שימוש בתחום פשט הצפה יותר רק אם אישרה רשות הניקוז כי נלקח בחשבון תפקידו של השטח כמווסת זרימה. תכנית בסביבת פשט הצפה תתייחס לרום הפיתוח ותיתן מענה להגנה מנזקי הצפות בתחומה.</w:t>
      </w:r>
    </w:p>
    <w:p w14:paraId="0B41A42E" w14:textId="77777777" w:rsidR="00471787" w:rsidRPr="00471787" w:rsidRDefault="00471787" w:rsidP="00471787">
      <w:pPr>
        <w:pStyle w:val="a4"/>
        <w:rPr>
          <w:rFonts w:ascii="David" w:eastAsia="Times New Roman" w:hAnsi="David" w:cs="David"/>
          <w:sz w:val="24"/>
          <w:szCs w:val="24"/>
          <w:rtl/>
          <w:lang w:eastAsia="he-IL"/>
        </w:rPr>
      </w:pPr>
    </w:p>
    <w:p w14:paraId="68FB498D" w14:textId="2EBE38F5" w:rsidR="00471787" w:rsidRPr="00A97E3D" w:rsidRDefault="00471787" w:rsidP="00175247">
      <w:pPr>
        <w:pStyle w:val="a4"/>
        <w:numPr>
          <w:ilvl w:val="0"/>
          <w:numId w:val="35"/>
        </w:numPr>
        <w:spacing w:line="360" w:lineRule="auto"/>
        <w:jc w:val="both"/>
        <w:rPr>
          <w:rFonts w:ascii="David" w:eastAsia="Times New Roman" w:hAnsi="David" w:cs="David"/>
          <w:sz w:val="24"/>
          <w:szCs w:val="24"/>
          <w:lang w:eastAsia="he-IL"/>
        </w:rPr>
      </w:pPr>
      <w:r>
        <w:rPr>
          <w:rFonts w:ascii="David" w:eastAsia="Times New Roman" w:hAnsi="David" w:cs="David" w:hint="cs"/>
          <w:sz w:val="24"/>
          <w:szCs w:val="24"/>
          <w:rtl/>
          <w:lang w:eastAsia="he-IL"/>
        </w:rPr>
        <w:t xml:space="preserve">תתאפשרנה עבודות פיתוח נופי בהתאם למסמכי תכנית מפעל הניקוז. </w:t>
      </w:r>
    </w:p>
    <w:p w14:paraId="3E274530" w14:textId="77777777" w:rsidR="00EF246C" w:rsidRPr="00A97E3D" w:rsidRDefault="00EF246C" w:rsidP="00EF246C">
      <w:pPr>
        <w:pStyle w:val="a4"/>
        <w:spacing w:line="360" w:lineRule="auto"/>
        <w:ind w:left="2272"/>
        <w:jc w:val="both"/>
        <w:rPr>
          <w:rFonts w:ascii="David" w:hAnsi="David" w:cs="David"/>
          <w:b/>
          <w:bCs/>
          <w:sz w:val="24"/>
          <w:szCs w:val="24"/>
        </w:rPr>
      </w:pPr>
    </w:p>
    <w:p w14:paraId="03962067" w14:textId="77777777" w:rsidR="00EF246C" w:rsidRPr="00A97E3D" w:rsidRDefault="00EF246C" w:rsidP="00EF246C">
      <w:pPr>
        <w:pStyle w:val="a4"/>
        <w:numPr>
          <w:ilvl w:val="3"/>
          <w:numId w:val="9"/>
        </w:numPr>
        <w:spacing w:line="360" w:lineRule="auto"/>
        <w:ind w:left="2272" w:hanging="850"/>
        <w:jc w:val="both"/>
        <w:rPr>
          <w:rFonts w:ascii="David" w:hAnsi="David" w:cs="David"/>
          <w:b/>
          <w:bCs/>
          <w:sz w:val="24"/>
          <w:szCs w:val="24"/>
        </w:rPr>
      </w:pPr>
      <w:r w:rsidRPr="00A97E3D">
        <w:rPr>
          <w:rFonts w:ascii="David" w:eastAsia="Times New Roman" w:hAnsi="David" w:cs="David" w:hint="cs"/>
          <w:b/>
          <w:bCs/>
          <w:sz w:val="24"/>
          <w:szCs w:val="24"/>
          <w:rtl/>
          <w:lang w:val="x-none" w:eastAsia="he-IL"/>
        </w:rPr>
        <w:t>הנחיות לתכנון מפורט</w:t>
      </w:r>
    </w:p>
    <w:p w14:paraId="4B172BB9" w14:textId="5B2E2DF2" w:rsidR="00A1621F" w:rsidRPr="00560100" w:rsidRDefault="00560100" w:rsidP="00A1621F">
      <w:pPr>
        <w:pStyle w:val="a4"/>
        <w:numPr>
          <w:ilvl w:val="0"/>
          <w:numId w:val="36"/>
        </w:numPr>
        <w:spacing w:line="360" w:lineRule="auto"/>
        <w:jc w:val="both"/>
        <w:rPr>
          <w:rFonts w:ascii="David" w:hAnsi="David" w:cs="David"/>
          <w:sz w:val="24"/>
          <w:szCs w:val="24"/>
        </w:rPr>
      </w:pPr>
      <w:r w:rsidRPr="00560100">
        <w:rPr>
          <w:rFonts w:ascii="David" w:hAnsi="David" w:cs="David" w:hint="cs"/>
          <w:sz w:val="24"/>
          <w:szCs w:val="24"/>
          <w:rtl/>
        </w:rPr>
        <w:t xml:space="preserve">יש לבצע תיאום של מוצאי מערכות הניקוז העירוניות שמתחברות לאפיק הנחל על מנת לתת מענה בתחום התעלה ההיקפית שמנקזת את אזור התעשייה. </w:t>
      </w:r>
    </w:p>
    <w:p w14:paraId="12AFBC06" w14:textId="7EF8990C" w:rsidR="00EF246C" w:rsidRPr="00560100" w:rsidRDefault="00560100" w:rsidP="00FD67AE">
      <w:pPr>
        <w:pStyle w:val="a4"/>
        <w:numPr>
          <w:ilvl w:val="0"/>
          <w:numId w:val="36"/>
        </w:numPr>
        <w:spacing w:line="360" w:lineRule="auto"/>
        <w:jc w:val="both"/>
        <w:rPr>
          <w:rFonts w:ascii="David" w:eastAsia="Times New Roman" w:hAnsi="David" w:cs="David"/>
          <w:sz w:val="24"/>
          <w:szCs w:val="24"/>
          <w:lang w:eastAsia="he-IL"/>
        </w:rPr>
      </w:pPr>
      <w:r w:rsidRPr="00560100">
        <w:rPr>
          <w:rFonts w:ascii="David" w:eastAsia="Times New Roman" w:hAnsi="David" w:cs="David" w:hint="cs"/>
          <w:sz w:val="24"/>
          <w:szCs w:val="24"/>
          <w:rtl/>
          <w:lang w:eastAsia="he-IL"/>
        </w:rPr>
        <w:t xml:space="preserve">יש לבצע העתקות  תשתית הנמצאים בתחום התכנית בתיאום עם כל גורם תשתית רלוונטי. </w:t>
      </w:r>
    </w:p>
    <w:p w14:paraId="744EC369" w14:textId="11043552" w:rsidR="00214240" w:rsidRPr="00656A59" w:rsidRDefault="00560100" w:rsidP="00656A59">
      <w:pPr>
        <w:pStyle w:val="a4"/>
        <w:numPr>
          <w:ilvl w:val="0"/>
          <w:numId w:val="36"/>
        </w:numPr>
        <w:spacing w:before="0" w:after="160" w:line="259" w:lineRule="auto"/>
        <w:rPr>
          <w:rFonts w:ascii="David" w:hAnsi="David" w:cs="David"/>
          <w:sz w:val="24"/>
          <w:szCs w:val="24"/>
          <w:rtl/>
        </w:rPr>
      </w:pPr>
      <w:r w:rsidRPr="00560100">
        <w:rPr>
          <w:rFonts w:ascii="David" w:hAnsi="David" w:cs="David" w:hint="cs"/>
          <w:sz w:val="24"/>
          <w:szCs w:val="24"/>
          <w:rtl/>
        </w:rPr>
        <w:t xml:space="preserve">תכנית מפעל הניקוז ממוקמת בתחום שמורת טבע. על כן, </w:t>
      </w:r>
      <w:r w:rsidR="00FD67AE" w:rsidRPr="00560100">
        <w:rPr>
          <w:rFonts w:ascii="David" w:hAnsi="David" w:cs="David"/>
          <w:sz w:val="24"/>
          <w:szCs w:val="24"/>
          <w:rtl/>
        </w:rPr>
        <w:t>דרכי השירות יותאמו לאופי הטבעי של שטח מבחינת שימוש בחומרי גמר והתאמה לשמירה מקסימלית על ערכי טבע כגון עצים קיימים</w:t>
      </w:r>
      <w:r>
        <w:rPr>
          <w:rFonts w:ascii="David" w:hAnsi="David" w:cs="David" w:hint="cs"/>
          <w:sz w:val="24"/>
          <w:szCs w:val="24"/>
          <w:rtl/>
        </w:rPr>
        <w:t>.</w:t>
      </w:r>
    </w:p>
    <w:p w14:paraId="2E576276" w14:textId="77777777" w:rsidR="00214240" w:rsidRPr="00A97E3D" w:rsidRDefault="00214240" w:rsidP="00BB4CF3">
      <w:pPr>
        <w:pStyle w:val="a4"/>
        <w:spacing w:line="360" w:lineRule="auto"/>
        <w:ind w:left="2697"/>
        <w:rPr>
          <w:rFonts w:ascii="David" w:hAnsi="David" w:cs="David"/>
          <w:sz w:val="24"/>
          <w:szCs w:val="24"/>
          <w:rtl/>
        </w:rPr>
      </w:pPr>
    </w:p>
    <w:p w14:paraId="7DCEEA1B" w14:textId="77777777" w:rsidR="00F65324" w:rsidRPr="00A97E3D" w:rsidRDefault="00F65324" w:rsidP="00C65644">
      <w:pPr>
        <w:pStyle w:val="a4"/>
        <w:numPr>
          <w:ilvl w:val="1"/>
          <w:numId w:val="9"/>
        </w:numPr>
        <w:spacing w:line="360" w:lineRule="auto"/>
        <w:rPr>
          <w:rFonts w:ascii="David" w:hAnsi="David" w:cs="David"/>
          <w:b/>
          <w:bCs/>
          <w:sz w:val="24"/>
          <w:szCs w:val="24"/>
        </w:rPr>
      </w:pPr>
      <w:r w:rsidRPr="00A97E3D">
        <w:rPr>
          <w:rFonts w:ascii="David" w:hAnsi="David" w:cs="David"/>
          <w:b/>
          <w:bCs/>
          <w:sz w:val="24"/>
          <w:szCs w:val="24"/>
          <w:rtl/>
        </w:rPr>
        <w:t>רשימת פרסום תפיסת מקרקעין</w:t>
      </w:r>
      <w:r w:rsidR="007F31E4" w:rsidRPr="00A97E3D">
        <w:rPr>
          <w:rFonts w:ascii="David" w:hAnsi="David" w:cs="David" w:hint="cs"/>
          <w:b/>
          <w:bCs/>
          <w:sz w:val="24"/>
          <w:szCs w:val="24"/>
          <w:rtl/>
        </w:rPr>
        <w:t xml:space="preserve"> </w:t>
      </w:r>
    </w:p>
    <w:tbl>
      <w:tblPr>
        <w:bidiVisual/>
        <w:tblW w:w="9340" w:type="dxa"/>
        <w:tblLook w:val="04A0" w:firstRow="1" w:lastRow="0" w:firstColumn="1" w:lastColumn="0" w:noHBand="0" w:noVBand="1"/>
      </w:tblPr>
      <w:tblGrid>
        <w:gridCol w:w="1080"/>
        <w:gridCol w:w="1080"/>
        <w:gridCol w:w="2320"/>
        <w:gridCol w:w="2620"/>
        <w:gridCol w:w="2240"/>
      </w:tblGrid>
      <w:tr w:rsidR="008405DB" w:rsidRPr="00AD77E4" w14:paraId="0ADEA9D3" w14:textId="77777777" w:rsidTr="008405DB">
        <w:trPr>
          <w:trHeight w:val="630"/>
          <w:tblHeader/>
        </w:trPr>
        <w:tc>
          <w:tcPr>
            <w:tcW w:w="10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F9B0C29" w14:textId="77777777" w:rsidR="008405DB" w:rsidRPr="00AD77E4" w:rsidRDefault="008405DB" w:rsidP="008405DB">
            <w:pPr>
              <w:spacing w:before="0" w:after="0" w:line="240" w:lineRule="auto"/>
              <w:jc w:val="center"/>
              <w:rPr>
                <w:rFonts w:ascii="David" w:eastAsia="Times New Roman" w:hAnsi="David" w:cs="David"/>
                <w:b/>
                <w:bCs/>
                <w:color w:val="000000"/>
                <w:sz w:val="24"/>
                <w:szCs w:val="24"/>
              </w:rPr>
            </w:pPr>
            <w:r w:rsidRPr="00AD77E4">
              <w:rPr>
                <w:rFonts w:ascii="David" w:eastAsia="Times New Roman" w:hAnsi="David" w:cs="David"/>
                <w:b/>
                <w:bCs/>
                <w:color w:val="000000"/>
                <w:sz w:val="24"/>
                <w:szCs w:val="24"/>
                <w:rtl/>
              </w:rPr>
              <w:t>מס'</w:t>
            </w:r>
          </w:p>
        </w:tc>
        <w:tc>
          <w:tcPr>
            <w:tcW w:w="10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A2E7F98" w14:textId="77777777" w:rsidR="008405DB" w:rsidRPr="00AD77E4" w:rsidRDefault="008405DB" w:rsidP="008405DB">
            <w:pPr>
              <w:spacing w:before="0" w:after="0" w:line="240" w:lineRule="auto"/>
              <w:jc w:val="center"/>
              <w:rPr>
                <w:rFonts w:ascii="David" w:eastAsia="Times New Roman" w:hAnsi="David" w:cs="David"/>
                <w:b/>
                <w:bCs/>
                <w:color w:val="000000"/>
                <w:sz w:val="24"/>
                <w:szCs w:val="24"/>
                <w:rtl/>
              </w:rPr>
            </w:pPr>
            <w:r w:rsidRPr="00AD77E4">
              <w:rPr>
                <w:rFonts w:ascii="David" w:eastAsia="Times New Roman" w:hAnsi="David" w:cs="David"/>
                <w:b/>
                <w:bCs/>
                <w:color w:val="000000"/>
                <w:sz w:val="24"/>
                <w:szCs w:val="24"/>
                <w:rtl/>
              </w:rPr>
              <w:t>גוש</w:t>
            </w:r>
          </w:p>
        </w:tc>
        <w:tc>
          <w:tcPr>
            <w:tcW w:w="23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4E1F06A" w14:textId="77777777" w:rsidR="008405DB" w:rsidRPr="00AD77E4" w:rsidRDefault="008405DB" w:rsidP="008405DB">
            <w:pPr>
              <w:spacing w:before="0" w:after="0" w:line="240" w:lineRule="auto"/>
              <w:jc w:val="center"/>
              <w:rPr>
                <w:rFonts w:ascii="David" w:eastAsia="Times New Roman" w:hAnsi="David" w:cs="David"/>
                <w:b/>
                <w:bCs/>
                <w:color w:val="000000"/>
                <w:sz w:val="24"/>
                <w:szCs w:val="24"/>
                <w:rtl/>
              </w:rPr>
            </w:pPr>
            <w:r w:rsidRPr="00AD77E4">
              <w:rPr>
                <w:rFonts w:ascii="David" w:eastAsia="Times New Roman" w:hAnsi="David" w:cs="David"/>
                <w:b/>
                <w:bCs/>
                <w:color w:val="000000"/>
                <w:sz w:val="24"/>
                <w:szCs w:val="24"/>
                <w:rtl/>
              </w:rPr>
              <w:t>חלקות וחלקי חלקות</w:t>
            </w:r>
          </w:p>
        </w:tc>
        <w:tc>
          <w:tcPr>
            <w:tcW w:w="26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D0F8A2" w14:textId="77777777" w:rsidR="008405DB" w:rsidRPr="00AD77E4" w:rsidRDefault="008405DB" w:rsidP="008405DB">
            <w:pPr>
              <w:spacing w:before="0" w:after="0" w:line="240" w:lineRule="auto"/>
              <w:jc w:val="center"/>
              <w:rPr>
                <w:rFonts w:ascii="David" w:eastAsia="Times New Roman" w:hAnsi="David" w:cs="David"/>
                <w:b/>
                <w:bCs/>
                <w:color w:val="000000"/>
                <w:sz w:val="24"/>
                <w:szCs w:val="24"/>
                <w:rtl/>
              </w:rPr>
            </w:pPr>
            <w:r w:rsidRPr="00AD77E4">
              <w:rPr>
                <w:rFonts w:ascii="David" w:eastAsia="Times New Roman" w:hAnsi="David" w:cs="David"/>
                <w:b/>
                <w:bCs/>
                <w:color w:val="000000"/>
                <w:sz w:val="24"/>
                <w:szCs w:val="24"/>
                <w:rtl/>
              </w:rPr>
              <w:t>גודל שטח לתפיסה זמנית בדונמים</w:t>
            </w:r>
          </w:p>
        </w:tc>
        <w:tc>
          <w:tcPr>
            <w:tcW w:w="22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DDF4ECB" w14:textId="77777777" w:rsidR="008405DB" w:rsidRPr="00AD77E4" w:rsidRDefault="008405DB" w:rsidP="008405DB">
            <w:pPr>
              <w:spacing w:before="0" w:after="0" w:line="240" w:lineRule="auto"/>
              <w:jc w:val="center"/>
              <w:rPr>
                <w:rFonts w:ascii="David" w:eastAsia="Times New Roman" w:hAnsi="David" w:cs="David"/>
                <w:b/>
                <w:bCs/>
                <w:color w:val="000000"/>
                <w:sz w:val="24"/>
                <w:szCs w:val="24"/>
                <w:rtl/>
              </w:rPr>
            </w:pPr>
            <w:r w:rsidRPr="00AD77E4">
              <w:rPr>
                <w:rFonts w:ascii="David" w:eastAsia="Times New Roman" w:hAnsi="David" w:cs="David"/>
                <w:b/>
                <w:bCs/>
                <w:color w:val="000000"/>
                <w:sz w:val="24"/>
                <w:szCs w:val="24"/>
                <w:rtl/>
              </w:rPr>
              <w:t>גודל שטח לתפיסה לצמיתות בדונמים</w:t>
            </w:r>
          </w:p>
        </w:tc>
      </w:tr>
      <w:tr w:rsidR="00E0652D" w:rsidRPr="00AD77E4" w14:paraId="504EB73D"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1B25C298" w14:textId="2445C71E" w:rsidR="00E0652D" w:rsidRPr="00AD77E4" w:rsidRDefault="00E0652D" w:rsidP="00E0652D">
            <w:pPr>
              <w:bidi w:val="0"/>
              <w:spacing w:before="0" w:after="0" w:line="240" w:lineRule="auto"/>
              <w:jc w:val="center"/>
              <w:rPr>
                <w:rFonts w:ascii="David" w:eastAsia="Times New Roman" w:hAnsi="David" w:cs="David"/>
                <w:color w:val="000000"/>
                <w:sz w:val="24"/>
                <w:szCs w:val="24"/>
                <w:rtl/>
              </w:rPr>
            </w:pPr>
            <w:r w:rsidRPr="00AD77E4">
              <w:rPr>
                <w:rFonts w:ascii="David" w:eastAsia="Times New Roman" w:hAnsi="David" w:cs="David"/>
                <w:color w:val="000000"/>
                <w:sz w:val="24"/>
                <w:szCs w:val="24"/>
              </w:rPr>
              <w:t>1</w:t>
            </w:r>
          </w:p>
        </w:tc>
        <w:tc>
          <w:tcPr>
            <w:tcW w:w="1080" w:type="dxa"/>
            <w:tcBorders>
              <w:top w:val="nil"/>
              <w:left w:val="single" w:sz="4" w:space="0" w:color="auto"/>
              <w:bottom w:val="single" w:sz="4" w:space="0" w:color="auto"/>
              <w:right w:val="single" w:sz="4" w:space="0" w:color="auto"/>
            </w:tcBorders>
            <w:noWrap/>
            <w:vAlign w:val="bottom"/>
          </w:tcPr>
          <w:p w14:paraId="12A70AE0" w14:textId="7981A34E"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6660</w:t>
            </w:r>
          </w:p>
        </w:tc>
        <w:tc>
          <w:tcPr>
            <w:tcW w:w="2320" w:type="dxa"/>
            <w:tcBorders>
              <w:top w:val="nil"/>
              <w:left w:val="single" w:sz="4" w:space="0" w:color="auto"/>
              <w:bottom w:val="single" w:sz="4" w:space="0" w:color="auto"/>
              <w:right w:val="single" w:sz="4" w:space="0" w:color="auto"/>
            </w:tcBorders>
            <w:noWrap/>
            <w:vAlign w:val="bottom"/>
          </w:tcPr>
          <w:p w14:paraId="2D58FC0F" w14:textId="24352B24"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158</w:t>
            </w:r>
          </w:p>
        </w:tc>
        <w:tc>
          <w:tcPr>
            <w:tcW w:w="2620" w:type="dxa"/>
            <w:tcBorders>
              <w:top w:val="nil"/>
              <w:left w:val="single" w:sz="4" w:space="0" w:color="auto"/>
              <w:bottom w:val="single" w:sz="4" w:space="0" w:color="auto"/>
              <w:right w:val="single" w:sz="4" w:space="0" w:color="auto"/>
            </w:tcBorders>
            <w:noWrap/>
            <w:vAlign w:val="bottom"/>
          </w:tcPr>
          <w:p w14:paraId="49CA8645" w14:textId="1B156217"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798DCF18" w14:textId="2EAAC242"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0.79</w:t>
            </w:r>
          </w:p>
        </w:tc>
      </w:tr>
      <w:tr w:rsidR="00E0652D" w:rsidRPr="00AD77E4" w14:paraId="15B9B4BD"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76D8922C" w14:textId="23F490C8"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2</w:t>
            </w:r>
          </w:p>
        </w:tc>
        <w:tc>
          <w:tcPr>
            <w:tcW w:w="1080" w:type="dxa"/>
            <w:tcBorders>
              <w:top w:val="nil"/>
              <w:left w:val="single" w:sz="4" w:space="0" w:color="auto"/>
              <w:bottom w:val="single" w:sz="4" w:space="0" w:color="auto"/>
              <w:right w:val="single" w:sz="4" w:space="0" w:color="auto"/>
            </w:tcBorders>
            <w:noWrap/>
            <w:vAlign w:val="bottom"/>
          </w:tcPr>
          <w:p w14:paraId="6D6C9B37" w14:textId="7D62DFF8"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7A8B8949" w14:textId="26C4B89B"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289</w:t>
            </w:r>
          </w:p>
        </w:tc>
        <w:tc>
          <w:tcPr>
            <w:tcW w:w="2620" w:type="dxa"/>
            <w:tcBorders>
              <w:top w:val="nil"/>
              <w:left w:val="single" w:sz="4" w:space="0" w:color="auto"/>
              <w:bottom w:val="single" w:sz="4" w:space="0" w:color="auto"/>
              <w:right w:val="single" w:sz="4" w:space="0" w:color="auto"/>
            </w:tcBorders>
            <w:noWrap/>
            <w:vAlign w:val="bottom"/>
          </w:tcPr>
          <w:p w14:paraId="561E9C8B" w14:textId="1B7D13FF"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6F687768" w14:textId="42CF60DE"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0.41</w:t>
            </w:r>
          </w:p>
        </w:tc>
      </w:tr>
      <w:tr w:rsidR="00E0652D" w:rsidRPr="00AD77E4" w14:paraId="76EEBC6F"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10577621" w14:textId="78631C0C"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3</w:t>
            </w:r>
          </w:p>
        </w:tc>
        <w:tc>
          <w:tcPr>
            <w:tcW w:w="1080" w:type="dxa"/>
            <w:tcBorders>
              <w:top w:val="nil"/>
              <w:left w:val="single" w:sz="4" w:space="0" w:color="auto"/>
              <w:bottom w:val="single" w:sz="4" w:space="0" w:color="auto"/>
              <w:right w:val="single" w:sz="4" w:space="0" w:color="auto"/>
            </w:tcBorders>
            <w:noWrap/>
            <w:vAlign w:val="bottom"/>
          </w:tcPr>
          <w:p w14:paraId="065B7DB3" w14:textId="55371804"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7EF1E7DB" w14:textId="63EAD272"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291</w:t>
            </w:r>
          </w:p>
        </w:tc>
        <w:tc>
          <w:tcPr>
            <w:tcW w:w="2620" w:type="dxa"/>
            <w:tcBorders>
              <w:top w:val="nil"/>
              <w:left w:val="single" w:sz="4" w:space="0" w:color="auto"/>
              <w:bottom w:val="single" w:sz="4" w:space="0" w:color="auto"/>
              <w:right w:val="single" w:sz="4" w:space="0" w:color="auto"/>
            </w:tcBorders>
            <w:noWrap/>
            <w:vAlign w:val="bottom"/>
          </w:tcPr>
          <w:p w14:paraId="2158C6BB" w14:textId="7EF4C311"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65CCA54F" w14:textId="04A494F4"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0.02</w:t>
            </w:r>
          </w:p>
        </w:tc>
      </w:tr>
      <w:tr w:rsidR="00E0652D" w:rsidRPr="00AD77E4" w14:paraId="31CD3D8B"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3FBFEE61" w14:textId="0D37FEEF"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4</w:t>
            </w:r>
          </w:p>
        </w:tc>
        <w:tc>
          <w:tcPr>
            <w:tcW w:w="1080" w:type="dxa"/>
            <w:tcBorders>
              <w:top w:val="nil"/>
              <w:left w:val="single" w:sz="4" w:space="0" w:color="auto"/>
              <w:bottom w:val="single" w:sz="4" w:space="0" w:color="auto"/>
              <w:right w:val="single" w:sz="4" w:space="0" w:color="auto"/>
            </w:tcBorders>
            <w:noWrap/>
            <w:vAlign w:val="bottom"/>
          </w:tcPr>
          <w:p w14:paraId="4128C30C" w14:textId="3DA1331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53CF8BF5" w14:textId="42984BD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294</w:t>
            </w:r>
          </w:p>
        </w:tc>
        <w:tc>
          <w:tcPr>
            <w:tcW w:w="2620" w:type="dxa"/>
            <w:tcBorders>
              <w:top w:val="nil"/>
              <w:left w:val="single" w:sz="4" w:space="0" w:color="auto"/>
              <w:bottom w:val="single" w:sz="4" w:space="0" w:color="auto"/>
              <w:right w:val="single" w:sz="4" w:space="0" w:color="auto"/>
            </w:tcBorders>
            <w:noWrap/>
            <w:vAlign w:val="bottom"/>
          </w:tcPr>
          <w:p w14:paraId="5C3925B8" w14:textId="69A239C2"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1768FD61" w14:textId="5E4EDB49"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5.81</w:t>
            </w:r>
          </w:p>
        </w:tc>
      </w:tr>
      <w:tr w:rsidR="00E0652D" w:rsidRPr="00AD77E4" w14:paraId="075A183D"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29BEC607" w14:textId="383BD2FE"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5</w:t>
            </w:r>
          </w:p>
        </w:tc>
        <w:tc>
          <w:tcPr>
            <w:tcW w:w="1080" w:type="dxa"/>
            <w:tcBorders>
              <w:top w:val="nil"/>
              <w:left w:val="single" w:sz="4" w:space="0" w:color="auto"/>
              <w:bottom w:val="single" w:sz="4" w:space="0" w:color="auto"/>
              <w:right w:val="single" w:sz="4" w:space="0" w:color="auto"/>
            </w:tcBorders>
            <w:noWrap/>
            <w:vAlign w:val="bottom"/>
          </w:tcPr>
          <w:p w14:paraId="16BFCDCB" w14:textId="6C31A07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574690A7" w14:textId="67A2243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326</w:t>
            </w:r>
          </w:p>
        </w:tc>
        <w:tc>
          <w:tcPr>
            <w:tcW w:w="2620" w:type="dxa"/>
            <w:tcBorders>
              <w:top w:val="nil"/>
              <w:left w:val="single" w:sz="4" w:space="0" w:color="auto"/>
              <w:bottom w:val="single" w:sz="4" w:space="0" w:color="auto"/>
              <w:right w:val="single" w:sz="4" w:space="0" w:color="auto"/>
            </w:tcBorders>
            <w:noWrap/>
            <w:vAlign w:val="bottom"/>
          </w:tcPr>
          <w:p w14:paraId="49284171" w14:textId="65CCDB65"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28635FAC" w14:textId="24BB3FEE"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0.17</w:t>
            </w:r>
          </w:p>
        </w:tc>
      </w:tr>
      <w:tr w:rsidR="00E0652D" w:rsidRPr="00AD77E4" w14:paraId="7676B46F"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26608BF7" w14:textId="6A1A2EA4"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6</w:t>
            </w:r>
          </w:p>
        </w:tc>
        <w:tc>
          <w:tcPr>
            <w:tcW w:w="1080" w:type="dxa"/>
            <w:tcBorders>
              <w:top w:val="nil"/>
              <w:left w:val="single" w:sz="4" w:space="0" w:color="auto"/>
              <w:bottom w:val="single" w:sz="4" w:space="0" w:color="auto"/>
              <w:right w:val="single" w:sz="4" w:space="0" w:color="auto"/>
            </w:tcBorders>
            <w:noWrap/>
            <w:vAlign w:val="bottom"/>
          </w:tcPr>
          <w:p w14:paraId="60E65839" w14:textId="46E5EE64"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7FD36635" w14:textId="525412CB"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330</w:t>
            </w:r>
          </w:p>
        </w:tc>
        <w:tc>
          <w:tcPr>
            <w:tcW w:w="2620" w:type="dxa"/>
            <w:tcBorders>
              <w:top w:val="nil"/>
              <w:left w:val="single" w:sz="4" w:space="0" w:color="auto"/>
              <w:bottom w:val="single" w:sz="4" w:space="0" w:color="auto"/>
              <w:right w:val="single" w:sz="4" w:space="0" w:color="auto"/>
            </w:tcBorders>
            <w:noWrap/>
            <w:vAlign w:val="bottom"/>
          </w:tcPr>
          <w:p w14:paraId="6C0507D9" w14:textId="47FB63C9"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180AEEC5" w14:textId="425103BE"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0.46</w:t>
            </w:r>
          </w:p>
        </w:tc>
      </w:tr>
      <w:tr w:rsidR="00E0652D" w:rsidRPr="00AD77E4" w14:paraId="0B71CA2F"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42F5015B" w14:textId="097C37A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7</w:t>
            </w:r>
          </w:p>
        </w:tc>
        <w:tc>
          <w:tcPr>
            <w:tcW w:w="1080" w:type="dxa"/>
            <w:tcBorders>
              <w:top w:val="nil"/>
              <w:left w:val="single" w:sz="4" w:space="0" w:color="auto"/>
              <w:bottom w:val="single" w:sz="4" w:space="0" w:color="auto"/>
              <w:right w:val="single" w:sz="4" w:space="0" w:color="auto"/>
            </w:tcBorders>
            <w:noWrap/>
            <w:vAlign w:val="bottom"/>
          </w:tcPr>
          <w:p w14:paraId="4C41E3CA" w14:textId="7DF74139"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16CC8D29" w14:textId="7E61D42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327</w:t>
            </w:r>
          </w:p>
        </w:tc>
        <w:tc>
          <w:tcPr>
            <w:tcW w:w="2620" w:type="dxa"/>
            <w:tcBorders>
              <w:top w:val="nil"/>
              <w:left w:val="single" w:sz="4" w:space="0" w:color="auto"/>
              <w:bottom w:val="single" w:sz="4" w:space="0" w:color="auto"/>
              <w:right w:val="single" w:sz="4" w:space="0" w:color="auto"/>
            </w:tcBorders>
            <w:noWrap/>
            <w:vAlign w:val="bottom"/>
          </w:tcPr>
          <w:p w14:paraId="40500A07" w14:textId="76BE80E9"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599D87DB" w14:textId="3A17EA7B"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0.17</w:t>
            </w:r>
          </w:p>
        </w:tc>
      </w:tr>
      <w:tr w:rsidR="00E0652D" w:rsidRPr="00AD77E4" w14:paraId="2684E0FC"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27661696" w14:textId="7D6FAE9F"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8</w:t>
            </w:r>
          </w:p>
        </w:tc>
        <w:tc>
          <w:tcPr>
            <w:tcW w:w="1080" w:type="dxa"/>
            <w:tcBorders>
              <w:top w:val="nil"/>
              <w:left w:val="single" w:sz="4" w:space="0" w:color="auto"/>
              <w:bottom w:val="single" w:sz="4" w:space="0" w:color="auto"/>
              <w:right w:val="single" w:sz="4" w:space="0" w:color="auto"/>
            </w:tcBorders>
            <w:noWrap/>
            <w:vAlign w:val="bottom"/>
          </w:tcPr>
          <w:p w14:paraId="127D4419" w14:textId="118E322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6AAA311F" w14:textId="0A14D74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332</w:t>
            </w:r>
          </w:p>
        </w:tc>
        <w:tc>
          <w:tcPr>
            <w:tcW w:w="2620" w:type="dxa"/>
            <w:tcBorders>
              <w:top w:val="nil"/>
              <w:left w:val="single" w:sz="4" w:space="0" w:color="auto"/>
              <w:bottom w:val="single" w:sz="4" w:space="0" w:color="auto"/>
              <w:right w:val="single" w:sz="4" w:space="0" w:color="auto"/>
            </w:tcBorders>
            <w:noWrap/>
            <w:vAlign w:val="bottom"/>
          </w:tcPr>
          <w:p w14:paraId="1E2B5B63" w14:textId="065A1484"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005DB8BD" w14:textId="765D5556"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8.08</w:t>
            </w:r>
          </w:p>
        </w:tc>
      </w:tr>
      <w:tr w:rsidR="00E0652D" w:rsidRPr="00AD77E4" w14:paraId="49BB0A29"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52B7F179" w14:textId="408B095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9</w:t>
            </w:r>
          </w:p>
        </w:tc>
        <w:tc>
          <w:tcPr>
            <w:tcW w:w="1080" w:type="dxa"/>
            <w:tcBorders>
              <w:top w:val="nil"/>
              <w:left w:val="single" w:sz="4" w:space="0" w:color="auto"/>
              <w:bottom w:val="single" w:sz="4" w:space="0" w:color="auto"/>
              <w:right w:val="single" w:sz="4" w:space="0" w:color="auto"/>
            </w:tcBorders>
            <w:noWrap/>
            <w:vAlign w:val="bottom"/>
          </w:tcPr>
          <w:p w14:paraId="75B79395" w14:textId="1727B59A"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1EA5B929" w14:textId="5C93830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339</w:t>
            </w:r>
          </w:p>
        </w:tc>
        <w:tc>
          <w:tcPr>
            <w:tcW w:w="2620" w:type="dxa"/>
            <w:tcBorders>
              <w:top w:val="nil"/>
              <w:left w:val="single" w:sz="4" w:space="0" w:color="auto"/>
              <w:bottom w:val="single" w:sz="4" w:space="0" w:color="auto"/>
              <w:right w:val="single" w:sz="4" w:space="0" w:color="auto"/>
            </w:tcBorders>
            <w:noWrap/>
            <w:vAlign w:val="bottom"/>
          </w:tcPr>
          <w:p w14:paraId="56BD2173" w14:textId="380DC056"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30B92487" w14:textId="0E626E07"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8.56</w:t>
            </w:r>
          </w:p>
        </w:tc>
      </w:tr>
      <w:tr w:rsidR="00E0652D" w:rsidRPr="00AD77E4" w14:paraId="267FF274"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2781ACCC" w14:textId="79734B8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10</w:t>
            </w:r>
          </w:p>
        </w:tc>
        <w:tc>
          <w:tcPr>
            <w:tcW w:w="1080" w:type="dxa"/>
            <w:tcBorders>
              <w:top w:val="nil"/>
              <w:left w:val="single" w:sz="4" w:space="0" w:color="auto"/>
              <w:bottom w:val="single" w:sz="4" w:space="0" w:color="auto"/>
              <w:right w:val="single" w:sz="4" w:space="0" w:color="auto"/>
            </w:tcBorders>
            <w:noWrap/>
            <w:vAlign w:val="bottom"/>
          </w:tcPr>
          <w:p w14:paraId="34CEE926" w14:textId="696E92D5"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00D324E2" w14:textId="221775C5"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420</w:t>
            </w:r>
          </w:p>
        </w:tc>
        <w:tc>
          <w:tcPr>
            <w:tcW w:w="2620" w:type="dxa"/>
            <w:tcBorders>
              <w:top w:val="nil"/>
              <w:left w:val="single" w:sz="4" w:space="0" w:color="auto"/>
              <w:bottom w:val="single" w:sz="4" w:space="0" w:color="auto"/>
              <w:right w:val="single" w:sz="4" w:space="0" w:color="auto"/>
            </w:tcBorders>
            <w:noWrap/>
            <w:vAlign w:val="bottom"/>
          </w:tcPr>
          <w:p w14:paraId="3F3AAFEB" w14:textId="798CB8DC"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497B9E97" w14:textId="02D9A62E"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2.12</w:t>
            </w:r>
          </w:p>
        </w:tc>
      </w:tr>
      <w:tr w:rsidR="00E0652D" w:rsidRPr="00AD77E4" w14:paraId="5B907E3C"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15851FB0" w14:textId="737F67AC"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11</w:t>
            </w:r>
          </w:p>
        </w:tc>
        <w:tc>
          <w:tcPr>
            <w:tcW w:w="1080" w:type="dxa"/>
            <w:tcBorders>
              <w:top w:val="nil"/>
              <w:left w:val="single" w:sz="4" w:space="0" w:color="auto"/>
              <w:bottom w:val="single" w:sz="4" w:space="0" w:color="auto"/>
              <w:right w:val="single" w:sz="4" w:space="0" w:color="auto"/>
            </w:tcBorders>
            <w:noWrap/>
            <w:vAlign w:val="bottom"/>
          </w:tcPr>
          <w:p w14:paraId="2F1D6AB8" w14:textId="5203F6EE"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1693EF23" w14:textId="790DDD8E"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426</w:t>
            </w:r>
          </w:p>
        </w:tc>
        <w:tc>
          <w:tcPr>
            <w:tcW w:w="2620" w:type="dxa"/>
            <w:tcBorders>
              <w:top w:val="nil"/>
              <w:left w:val="single" w:sz="4" w:space="0" w:color="auto"/>
              <w:bottom w:val="single" w:sz="4" w:space="0" w:color="auto"/>
              <w:right w:val="single" w:sz="4" w:space="0" w:color="auto"/>
            </w:tcBorders>
            <w:noWrap/>
            <w:vAlign w:val="bottom"/>
          </w:tcPr>
          <w:p w14:paraId="4449C078" w14:textId="70C85D4D"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5C69A29E" w14:textId="21AF000B"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0.53</w:t>
            </w:r>
          </w:p>
        </w:tc>
      </w:tr>
      <w:tr w:rsidR="00E0652D" w:rsidRPr="00AD77E4" w14:paraId="1CFD930E"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5147A0C8" w14:textId="50D95CE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12</w:t>
            </w:r>
          </w:p>
        </w:tc>
        <w:tc>
          <w:tcPr>
            <w:tcW w:w="1080" w:type="dxa"/>
            <w:tcBorders>
              <w:top w:val="nil"/>
              <w:left w:val="single" w:sz="4" w:space="0" w:color="auto"/>
              <w:bottom w:val="single" w:sz="4" w:space="0" w:color="auto"/>
              <w:right w:val="single" w:sz="4" w:space="0" w:color="auto"/>
            </w:tcBorders>
            <w:noWrap/>
            <w:vAlign w:val="bottom"/>
          </w:tcPr>
          <w:p w14:paraId="43F00275" w14:textId="7D24E478"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6844</w:t>
            </w:r>
          </w:p>
        </w:tc>
        <w:tc>
          <w:tcPr>
            <w:tcW w:w="2320" w:type="dxa"/>
            <w:tcBorders>
              <w:top w:val="nil"/>
              <w:left w:val="single" w:sz="4" w:space="0" w:color="auto"/>
              <w:bottom w:val="single" w:sz="4" w:space="0" w:color="auto"/>
              <w:right w:val="single" w:sz="4" w:space="0" w:color="auto"/>
            </w:tcBorders>
            <w:noWrap/>
            <w:vAlign w:val="bottom"/>
          </w:tcPr>
          <w:p w14:paraId="699B0843" w14:textId="23F98C5F"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10</w:t>
            </w:r>
          </w:p>
        </w:tc>
        <w:tc>
          <w:tcPr>
            <w:tcW w:w="2620" w:type="dxa"/>
            <w:tcBorders>
              <w:top w:val="nil"/>
              <w:left w:val="single" w:sz="4" w:space="0" w:color="auto"/>
              <w:bottom w:val="single" w:sz="4" w:space="0" w:color="auto"/>
              <w:right w:val="single" w:sz="4" w:space="0" w:color="auto"/>
            </w:tcBorders>
            <w:noWrap/>
            <w:vAlign w:val="bottom"/>
          </w:tcPr>
          <w:p w14:paraId="7B98D04C" w14:textId="5201FC19"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307BEB45" w14:textId="384DED79"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52.20</w:t>
            </w:r>
          </w:p>
        </w:tc>
      </w:tr>
      <w:tr w:rsidR="00E0652D" w:rsidRPr="00AD77E4" w14:paraId="5A721C63"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46FF4385" w14:textId="448FA68B"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13</w:t>
            </w:r>
          </w:p>
        </w:tc>
        <w:tc>
          <w:tcPr>
            <w:tcW w:w="1080" w:type="dxa"/>
            <w:tcBorders>
              <w:top w:val="nil"/>
              <w:left w:val="single" w:sz="4" w:space="0" w:color="auto"/>
              <w:bottom w:val="single" w:sz="4" w:space="0" w:color="auto"/>
              <w:right w:val="single" w:sz="4" w:space="0" w:color="auto"/>
            </w:tcBorders>
            <w:noWrap/>
            <w:vAlign w:val="bottom"/>
          </w:tcPr>
          <w:p w14:paraId="49CE3170" w14:textId="0B5DD1E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6574</w:t>
            </w:r>
          </w:p>
        </w:tc>
        <w:tc>
          <w:tcPr>
            <w:tcW w:w="2320" w:type="dxa"/>
            <w:tcBorders>
              <w:top w:val="nil"/>
              <w:left w:val="single" w:sz="4" w:space="0" w:color="auto"/>
              <w:bottom w:val="single" w:sz="4" w:space="0" w:color="auto"/>
              <w:right w:val="single" w:sz="4" w:space="0" w:color="auto"/>
            </w:tcBorders>
            <w:noWrap/>
            <w:vAlign w:val="bottom"/>
          </w:tcPr>
          <w:p w14:paraId="064B73A7" w14:textId="378ACEB0"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337</w:t>
            </w:r>
          </w:p>
        </w:tc>
        <w:tc>
          <w:tcPr>
            <w:tcW w:w="2620" w:type="dxa"/>
            <w:tcBorders>
              <w:top w:val="nil"/>
              <w:left w:val="single" w:sz="4" w:space="0" w:color="auto"/>
              <w:bottom w:val="single" w:sz="4" w:space="0" w:color="auto"/>
              <w:right w:val="single" w:sz="4" w:space="0" w:color="auto"/>
            </w:tcBorders>
            <w:noWrap/>
            <w:vAlign w:val="bottom"/>
          </w:tcPr>
          <w:p w14:paraId="17A0789B" w14:textId="66E43701"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023F88DC" w14:textId="1B8F4D8C"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0.35</w:t>
            </w:r>
          </w:p>
        </w:tc>
      </w:tr>
      <w:tr w:rsidR="00E0652D" w:rsidRPr="00AD77E4" w14:paraId="31542606"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66B7F235" w14:textId="3469EAEE"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14</w:t>
            </w:r>
          </w:p>
        </w:tc>
        <w:tc>
          <w:tcPr>
            <w:tcW w:w="1080" w:type="dxa"/>
            <w:tcBorders>
              <w:top w:val="nil"/>
              <w:left w:val="single" w:sz="4" w:space="0" w:color="auto"/>
              <w:bottom w:val="single" w:sz="4" w:space="0" w:color="auto"/>
              <w:right w:val="single" w:sz="4" w:space="0" w:color="auto"/>
            </w:tcBorders>
            <w:noWrap/>
            <w:vAlign w:val="bottom"/>
          </w:tcPr>
          <w:p w14:paraId="39D3CFD8" w14:textId="294A133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6575</w:t>
            </w:r>
          </w:p>
        </w:tc>
        <w:tc>
          <w:tcPr>
            <w:tcW w:w="2320" w:type="dxa"/>
            <w:tcBorders>
              <w:top w:val="nil"/>
              <w:left w:val="single" w:sz="4" w:space="0" w:color="auto"/>
              <w:bottom w:val="single" w:sz="4" w:space="0" w:color="auto"/>
              <w:right w:val="single" w:sz="4" w:space="0" w:color="auto"/>
            </w:tcBorders>
            <w:noWrap/>
            <w:vAlign w:val="bottom"/>
          </w:tcPr>
          <w:p w14:paraId="0DD95D3A" w14:textId="6327F5E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22</w:t>
            </w:r>
          </w:p>
        </w:tc>
        <w:tc>
          <w:tcPr>
            <w:tcW w:w="2620" w:type="dxa"/>
            <w:tcBorders>
              <w:top w:val="nil"/>
              <w:left w:val="single" w:sz="4" w:space="0" w:color="auto"/>
              <w:bottom w:val="single" w:sz="4" w:space="0" w:color="auto"/>
              <w:right w:val="single" w:sz="4" w:space="0" w:color="auto"/>
            </w:tcBorders>
            <w:noWrap/>
            <w:vAlign w:val="bottom"/>
          </w:tcPr>
          <w:p w14:paraId="66DA1FAF" w14:textId="0461CBC6"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58FE5D75" w14:textId="5A918860"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5.44</w:t>
            </w:r>
          </w:p>
        </w:tc>
      </w:tr>
      <w:tr w:rsidR="00E0652D" w:rsidRPr="00AD77E4" w14:paraId="623978DF"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044389D4" w14:textId="1CA89BC1"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15</w:t>
            </w:r>
          </w:p>
        </w:tc>
        <w:tc>
          <w:tcPr>
            <w:tcW w:w="1080" w:type="dxa"/>
            <w:tcBorders>
              <w:top w:val="nil"/>
              <w:left w:val="single" w:sz="4" w:space="0" w:color="auto"/>
              <w:bottom w:val="single" w:sz="4" w:space="0" w:color="auto"/>
              <w:right w:val="single" w:sz="4" w:space="0" w:color="auto"/>
            </w:tcBorders>
            <w:noWrap/>
            <w:vAlign w:val="bottom"/>
          </w:tcPr>
          <w:p w14:paraId="2E0B2EBB" w14:textId="19D0C4DC"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3844</w:t>
            </w:r>
          </w:p>
        </w:tc>
        <w:tc>
          <w:tcPr>
            <w:tcW w:w="2320" w:type="dxa"/>
            <w:tcBorders>
              <w:top w:val="nil"/>
              <w:left w:val="single" w:sz="4" w:space="0" w:color="auto"/>
              <w:bottom w:val="single" w:sz="4" w:space="0" w:color="auto"/>
              <w:right w:val="single" w:sz="4" w:space="0" w:color="auto"/>
            </w:tcBorders>
            <w:noWrap/>
            <w:vAlign w:val="bottom"/>
          </w:tcPr>
          <w:p w14:paraId="7E0C95EB" w14:textId="0F12639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27</w:t>
            </w:r>
          </w:p>
        </w:tc>
        <w:tc>
          <w:tcPr>
            <w:tcW w:w="2620" w:type="dxa"/>
            <w:tcBorders>
              <w:top w:val="nil"/>
              <w:left w:val="single" w:sz="4" w:space="0" w:color="auto"/>
              <w:bottom w:val="single" w:sz="4" w:space="0" w:color="auto"/>
              <w:right w:val="single" w:sz="4" w:space="0" w:color="auto"/>
            </w:tcBorders>
            <w:noWrap/>
            <w:vAlign w:val="bottom"/>
          </w:tcPr>
          <w:p w14:paraId="43E05E58" w14:textId="35528CAB"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1190271F" w14:textId="0724B530"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3.60</w:t>
            </w:r>
          </w:p>
        </w:tc>
      </w:tr>
      <w:tr w:rsidR="00E0652D" w:rsidRPr="00AD77E4" w14:paraId="43310932"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51DEEE15" w14:textId="46D526B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16</w:t>
            </w:r>
          </w:p>
        </w:tc>
        <w:tc>
          <w:tcPr>
            <w:tcW w:w="1080" w:type="dxa"/>
            <w:tcBorders>
              <w:top w:val="nil"/>
              <w:left w:val="single" w:sz="4" w:space="0" w:color="auto"/>
              <w:bottom w:val="single" w:sz="4" w:space="0" w:color="auto"/>
              <w:right w:val="single" w:sz="4" w:space="0" w:color="auto"/>
            </w:tcBorders>
            <w:noWrap/>
            <w:vAlign w:val="bottom"/>
          </w:tcPr>
          <w:p w14:paraId="70608B1F" w14:textId="791CDA2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6575</w:t>
            </w:r>
          </w:p>
        </w:tc>
        <w:tc>
          <w:tcPr>
            <w:tcW w:w="2320" w:type="dxa"/>
            <w:tcBorders>
              <w:top w:val="nil"/>
              <w:left w:val="single" w:sz="4" w:space="0" w:color="auto"/>
              <w:bottom w:val="single" w:sz="4" w:space="0" w:color="auto"/>
              <w:right w:val="single" w:sz="4" w:space="0" w:color="auto"/>
            </w:tcBorders>
            <w:noWrap/>
            <w:vAlign w:val="bottom"/>
          </w:tcPr>
          <w:p w14:paraId="42C608E4" w14:textId="4F8326D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22</w:t>
            </w:r>
          </w:p>
        </w:tc>
        <w:tc>
          <w:tcPr>
            <w:tcW w:w="2620" w:type="dxa"/>
            <w:tcBorders>
              <w:top w:val="nil"/>
              <w:left w:val="single" w:sz="4" w:space="0" w:color="auto"/>
              <w:bottom w:val="single" w:sz="4" w:space="0" w:color="auto"/>
              <w:right w:val="single" w:sz="4" w:space="0" w:color="auto"/>
            </w:tcBorders>
            <w:noWrap/>
            <w:vAlign w:val="bottom"/>
          </w:tcPr>
          <w:p w14:paraId="424FEA92" w14:textId="4DBFD354"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0EE6B16B" w14:textId="25479899"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5.44</w:t>
            </w:r>
          </w:p>
        </w:tc>
      </w:tr>
      <w:tr w:rsidR="00E0652D" w:rsidRPr="00AD77E4" w14:paraId="6448C1A0"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4B3AAD43" w14:textId="4A503F63"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17</w:t>
            </w:r>
          </w:p>
        </w:tc>
        <w:tc>
          <w:tcPr>
            <w:tcW w:w="1080" w:type="dxa"/>
            <w:tcBorders>
              <w:top w:val="nil"/>
              <w:left w:val="single" w:sz="4" w:space="0" w:color="auto"/>
              <w:bottom w:val="single" w:sz="4" w:space="0" w:color="auto"/>
              <w:right w:val="single" w:sz="4" w:space="0" w:color="auto"/>
            </w:tcBorders>
            <w:noWrap/>
            <w:vAlign w:val="bottom"/>
          </w:tcPr>
          <w:p w14:paraId="2515C4F9" w14:textId="62E9E6C7"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6844</w:t>
            </w:r>
          </w:p>
        </w:tc>
        <w:tc>
          <w:tcPr>
            <w:tcW w:w="2320" w:type="dxa"/>
            <w:tcBorders>
              <w:top w:val="nil"/>
              <w:left w:val="single" w:sz="4" w:space="0" w:color="auto"/>
              <w:bottom w:val="single" w:sz="4" w:space="0" w:color="auto"/>
              <w:right w:val="single" w:sz="4" w:space="0" w:color="auto"/>
            </w:tcBorders>
            <w:noWrap/>
            <w:vAlign w:val="bottom"/>
          </w:tcPr>
          <w:p w14:paraId="4F3251EF" w14:textId="7575EC88"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12</w:t>
            </w:r>
          </w:p>
        </w:tc>
        <w:tc>
          <w:tcPr>
            <w:tcW w:w="2620" w:type="dxa"/>
            <w:tcBorders>
              <w:top w:val="nil"/>
              <w:left w:val="single" w:sz="4" w:space="0" w:color="auto"/>
              <w:bottom w:val="single" w:sz="4" w:space="0" w:color="auto"/>
              <w:right w:val="single" w:sz="4" w:space="0" w:color="auto"/>
            </w:tcBorders>
            <w:noWrap/>
            <w:vAlign w:val="bottom"/>
          </w:tcPr>
          <w:p w14:paraId="587E109E" w14:textId="3BA1ED87"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77507295" w14:textId="49BC6177"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0.13</w:t>
            </w:r>
          </w:p>
        </w:tc>
      </w:tr>
      <w:tr w:rsidR="00E0652D" w:rsidRPr="00AD77E4" w14:paraId="1FB2F840"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56390EEF" w14:textId="2ABE233B"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18</w:t>
            </w:r>
          </w:p>
        </w:tc>
        <w:tc>
          <w:tcPr>
            <w:tcW w:w="1080" w:type="dxa"/>
            <w:tcBorders>
              <w:top w:val="nil"/>
              <w:left w:val="single" w:sz="4" w:space="0" w:color="auto"/>
              <w:bottom w:val="single" w:sz="4" w:space="0" w:color="auto"/>
              <w:right w:val="single" w:sz="4" w:space="0" w:color="auto"/>
            </w:tcBorders>
            <w:noWrap/>
            <w:vAlign w:val="bottom"/>
          </w:tcPr>
          <w:p w14:paraId="65FED1AC" w14:textId="42474D9D"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6844</w:t>
            </w:r>
          </w:p>
        </w:tc>
        <w:tc>
          <w:tcPr>
            <w:tcW w:w="2320" w:type="dxa"/>
            <w:tcBorders>
              <w:top w:val="nil"/>
              <w:left w:val="single" w:sz="4" w:space="0" w:color="auto"/>
              <w:bottom w:val="single" w:sz="4" w:space="0" w:color="auto"/>
              <w:right w:val="single" w:sz="4" w:space="0" w:color="auto"/>
            </w:tcBorders>
            <w:noWrap/>
            <w:vAlign w:val="bottom"/>
          </w:tcPr>
          <w:p w14:paraId="7BBE8E12" w14:textId="480002DC"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29</w:t>
            </w:r>
          </w:p>
        </w:tc>
        <w:tc>
          <w:tcPr>
            <w:tcW w:w="2620" w:type="dxa"/>
            <w:tcBorders>
              <w:top w:val="nil"/>
              <w:left w:val="single" w:sz="4" w:space="0" w:color="auto"/>
              <w:bottom w:val="single" w:sz="4" w:space="0" w:color="auto"/>
              <w:right w:val="single" w:sz="4" w:space="0" w:color="auto"/>
            </w:tcBorders>
            <w:noWrap/>
            <w:vAlign w:val="bottom"/>
          </w:tcPr>
          <w:p w14:paraId="585D3988" w14:textId="6BCF1C24"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0B74ECF4" w14:textId="5B667831"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5.16</w:t>
            </w:r>
          </w:p>
        </w:tc>
      </w:tr>
      <w:tr w:rsidR="00E0652D" w:rsidRPr="00AD77E4" w14:paraId="307F5AB3" w14:textId="77777777" w:rsidTr="00BF2ABC">
        <w:trPr>
          <w:trHeight w:val="285"/>
        </w:trPr>
        <w:tc>
          <w:tcPr>
            <w:tcW w:w="1080" w:type="dxa"/>
            <w:tcBorders>
              <w:top w:val="nil"/>
              <w:left w:val="single" w:sz="4" w:space="0" w:color="auto"/>
              <w:bottom w:val="single" w:sz="4" w:space="0" w:color="auto"/>
              <w:right w:val="single" w:sz="4" w:space="0" w:color="auto"/>
            </w:tcBorders>
            <w:noWrap/>
            <w:vAlign w:val="bottom"/>
          </w:tcPr>
          <w:p w14:paraId="2FEA7E27" w14:textId="345F6E1F"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eastAsia="Times New Roman" w:hAnsi="David" w:cs="David"/>
                <w:color w:val="000000"/>
                <w:sz w:val="24"/>
                <w:szCs w:val="24"/>
              </w:rPr>
              <w:t>19</w:t>
            </w:r>
          </w:p>
        </w:tc>
        <w:tc>
          <w:tcPr>
            <w:tcW w:w="1080" w:type="dxa"/>
            <w:tcBorders>
              <w:top w:val="nil"/>
              <w:left w:val="single" w:sz="4" w:space="0" w:color="auto"/>
              <w:bottom w:val="single" w:sz="4" w:space="0" w:color="auto"/>
              <w:right w:val="single" w:sz="4" w:space="0" w:color="auto"/>
            </w:tcBorders>
            <w:noWrap/>
            <w:vAlign w:val="bottom"/>
          </w:tcPr>
          <w:p w14:paraId="51F65BE8" w14:textId="44795A66"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6844</w:t>
            </w:r>
          </w:p>
        </w:tc>
        <w:tc>
          <w:tcPr>
            <w:tcW w:w="2320" w:type="dxa"/>
            <w:tcBorders>
              <w:top w:val="nil"/>
              <w:left w:val="single" w:sz="4" w:space="0" w:color="auto"/>
              <w:bottom w:val="single" w:sz="4" w:space="0" w:color="auto"/>
              <w:right w:val="single" w:sz="4" w:space="0" w:color="auto"/>
            </w:tcBorders>
            <w:noWrap/>
            <w:vAlign w:val="bottom"/>
          </w:tcPr>
          <w:p w14:paraId="7330C6E5" w14:textId="437A89AA" w:rsidR="00E0652D" w:rsidRPr="00AD77E4" w:rsidRDefault="00E0652D" w:rsidP="00E0652D">
            <w:pPr>
              <w:bidi w:val="0"/>
              <w:spacing w:before="0" w:after="0" w:line="240" w:lineRule="auto"/>
              <w:jc w:val="center"/>
              <w:rPr>
                <w:rFonts w:ascii="David" w:eastAsia="Times New Roman" w:hAnsi="David" w:cs="David"/>
                <w:color w:val="000000"/>
                <w:sz w:val="24"/>
                <w:szCs w:val="24"/>
              </w:rPr>
            </w:pPr>
            <w:r w:rsidRPr="00AD77E4">
              <w:rPr>
                <w:rFonts w:ascii="David" w:hAnsi="David" w:cs="David"/>
                <w:color w:val="000000"/>
                <w:sz w:val="24"/>
                <w:szCs w:val="24"/>
              </w:rPr>
              <w:t>18</w:t>
            </w:r>
          </w:p>
        </w:tc>
        <w:tc>
          <w:tcPr>
            <w:tcW w:w="2620" w:type="dxa"/>
            <w:tcBorders>
              <w:top w:val="nil"/>
              <w:left w:val="single" w:sz="4" w:space="0" w:color="auto"/>
              <w:bottom w:val="single" w:sz="4" w:space="0" w:color="auto"/>
              <w:right w:val="single" w:sz="4" w:space="0" w:color="auto"/>
            </w:tcBorders>
            <w:noWrap/>
            <w:vAlign w:val="bottom"/>
          </w:tcPr>
          <w:p w14:paraId="314B2372" w14:textId="076B216C" w:rsidR="00E0652D" w:rsidRPr="00AD77E4" w:rsidRDefault="00E0652D" w:rsidP="00E0652D">
            <w:pPr>
              <w:bidi w:val="0"/>
              <w:spacing w:before="0" w:after="0" w:line="240" w:lineRule="auto"/>
              <w:jc w:val="center"/>
              <w:rPr>
                <w:rFonts w:ascii="David" w:eastAsia="Times New Roman" w:hAnsi="David" w:cs="David"/>
                <w:color w:val="000000"/>
                <w:sz w:val="24"/>
                <w:szCs w:val="24"/>
              </w:rPr>
            </w:pPr>
          </w:p>
        </w:tc>
        <w:tc>
          <w:tcPr>
            <w:tcW w:w="2240" w:type="dxa"/>
            <w:tcBorders>
              <w:top w:val="nil"/>
              <w:left w:val="single" w:sz="4" w:space="0" w:color="auto"/>
              <w:bottom w:val="single" w:sz="4" w:space="0" w:color="auto"/>
              <w:right w:val="single" w:sz="4" w:space="0" w:color="auto"/>
            </w:tcBorders>
            <w:noWrap/>
            <w:vAlign w:val="bottom"/>
          </w:tcPr>
          <w:p w14:paraId="2A9BA7C1" w14:textId="64B05485" w:rsidR="00E0652D" w:rsidRPr="00E0652D" w:rsidRDefault="00E0652D" w:rsidP="00E0652D">
            <w:pPr>
              <w:bidi w:val="0"/>
              <w:spacing w:before="0" w:after="0" w:line="240" w:lineRule="auto"/>
              <w:jc w:val="center"/>
              <w:rPr>
                <w:rFonts w:ascii="David" w:eastAsia="Times New Roman" w:hAnsi="David" w:cs="David"/>
                <w:color w:val="000000"/>
                <w:sz w:val="24"/>
                <w:szCs w:val="24"/>
              </w:rPr>
            </w:pPr>
            <w:r w:rsidRPr="00E0652D">
              <w:rPr>
                <w:rFonts w:ascii="David" w:hAnsi="David" w:cs="David"/>
                <w:color w:val="000000"/>
                <w:sz w:val="22"/>
                <w:szCs w:val="22"/>
              </w:rPr>
              <w:t>0.96</w:t>
            </w:r>
          </w:p>
        </w:tc>
      </w:tr>
    </w:tbl>
    <w:p w14:paraId="01DB0385" w14:textId="77777777" w:rsidR="00DF1BDE" w:rsidRPr="00A97E3D" w:rsidRDefault="00DF1BDE" w:rsidP="00DF1BDE">
      <w:pPr>
        <w:pStyle w:val="a4"/>
        <w:spacing w:line="360" w:lineRule="auto"/>
        <w:ind w:left="792"/>
        <w:rPr>
          <w:rFonts w:ascii="David" w:hAnsi="David" w:cs="David"/>
          <w:b/>
          <w:bCs/>
          <w:sz w:val="24"/>
          <w:szCs w:val="24"/>
          <w:rtl/>
        </w:rPr>
      </w:pPr>
    </w:p>
    <w:p w14:paraId="4A22C42E" w14:textId="77777777" w:rsidR="00DF1BDE" w:rsidRPr="00A97E3D" w:rsidRDefault="00DF1BDE" w:rsidP="00DF1BDE">
      <w:pPr>
        <w:pStyle w:val="a4"/>
        <w:spacing w:line="360" w:lineRule="auto"/>
        <w:ind w:left="792"/>
        <w:rPr>
          <w:rFonts w:ascii="David" w:hAnsi="David" w:cs="David"/>
          <w:b/>
          <w:bCs/>
          <w:sz w:val="24"/>
          <w:szCs w:val="24"/>
        </w:rPr>
      </w:pPr>
    </w:p>
    <w:p w14:paraId="0F0F165C" w14:textId="77777777" w:rsidR="00E6698E" w:rsidRPr="00A97E3D" w:rsidRDefault="00F65324" w:rsidP="00DF1BDE">
      <w:pPr>
        <w:pStyle w:val="a4"/>
        <w:numPr>
          <w:ilvl w:val="1"/>
          <w:numId w:val="9"/>
        </w:numPr>
        <w:spacing w:line="360" w:lineRule="auto"/>
        <w:rPr>
          <w:rFonts w:ascii="David" w:hAnsi="David" w:cs="David"/>
          <w:b/>
          <w:bCs/>
          <w:sz w:val="24"/>
          <w:szCs w:val="24"/>
        </w:rPr>
      </w:pPr>
      <w:r w:rsidRPr="00A97E3D">
        <w:rPr>
          <w:rFonts w:ascii="David" w:hAnsi="David" w:cs="David"/>
          <w:b/>
          <w:bCs/>
          <w:sz w:val="24"/>
          <w:szCs w:val="24"/>
          <w:rtl/>
        </w:rPr>
        <w:lastRenderedPageBreak/>
        <w:t>תיאור תשתיות בתחום התכנית</w:t>
      </w:r>
    </w:p>
    <w:p w14:paraId="275F431F" w14:textId="77777777" w:rsidR="00E83AB9" w:rsidRDefault="00E83AB9" w:rsidP="00E6698E">
      <w:pPr>
        <w:pStyle w:val="a4"/>
        <w:spacing w:line="360" w:lineRule="auto"/>
        <w:ind w:left="792"/>
        <w:rPr>
          <w:rFonts w:ascii="David" w:hAnsi="David" w:cs="David"/>
          <w:sz w:val="24"/>
          <w:szCs w:val="24"/>
          <w:rtl/>
        </w:rPr>
      </w:pPr>
      <w:r>
        <w:rPr>
          <w:rFonts w:ascii="David" w:hAnsi="David" w:cs="David" w:hint="cs"/>
          <w:sz w:val="24"/>
          <w:szCs w:val="24"/>
          <w:rtl/>
        </w:rPr>
        <w:t xml:space="preserve">סמוך לגדה הדרומית הקיימת, קיים קו מקורות אשר חוצה את כביש 402 בשרוול. </w:t>
      </w:r>
    </w:p>
    <w:p w14:paraId="59C8C819" w14:textId="024A955B" w:rsidR="00CE7E60" w:rsidRDefault="00CE7E60" w:rsidP="00E6698E">
      <w:pPr>
        <w:pStyle w:val="a4"/>
        <w:spacing w:line="360" w:lineRule="auto"/>
        <w:ind w:left="792"/>
        <w:rPr>
          <w:rFonts w:ascii="David" w:hAnsi="David" w:cs="David"/>
          <w:sz w:val="24"/>
          <w:szCs w:val="24"/>
          <w:rtl/>
        </w:rPr>
      </w:pPr>
      <w:r>
        <w:rPr>
          <w:rFonts w:ascii="David" w:hAnsi="David" w:cs="David" w:hint="cs"/>
          <w:sz w:val="24"/>
          <w:szCs w:val="24"/>
          <w:rtl/>
        </w:rPr>
        <w:t xml:space="preserve">לצורך הרחבת חתך הנחל נדרשת העתקה של קו המקורות במקביל לגדה הדרומית המתוכננת. </w:t>
      </w:r>
    </w:p>
    <w:p w14:paraId="2FF95305" w14:textId="4DC97B81" w:rsidR="00F65324" w:rsidRPr="00A97E3D" w:rsidRDefault="00E83AB9" w:rsidP="00656A59">
      <w:pPr>
        <w:pStyle w:val="a4"/>
        <w:spacing w:line="360" w:lineRule="auto"/>
        <w:ind w:left="792"/>
        <w:rPr>
          <w:rFonts w:ascii="David" w:hAnsi="David" w:cs="David"/>
          <w:b/>
          <w:bCs/>
          <w:sz w:val="24"/>
          <w:szCs w:val="24"/>
          <w:rtl/>
        </w:rPr>
      </w:pPr>
      <w:r>
        <w:rPr>
          <w:rFonts w:ascii="David" w:hAnsi="David" w:cs="David" w:hint="cs"/>
          <w:sz w:val="24"/>
          <w:szCs w:val="24"/>
          <w:rtl/>
        </w:rPr>
        <w:t xml:space="preserve">הגבול הדרומי של הקו הכחול גובל עם קו חשמל. התכנית משמרת את תוואי </w:t>
      </w:r>
      <w:r w:rsidR="00E6698E" w:rsidRPr="00A97E3D">
        <w:rPr>
          <w:rFonts w:ascii="David" w:hAnsi="David" w:cs="David" w:hint="cs"/>
          <w:b/>
          <w:bCs/>
          <w:sz w:val="24"/>
          <w:szCs w:val="24"/>
          <w:rtl/>
        </w:rPr>
        <w:t xml:space="preserve"> </w:t>
      </w:r>
      <w:r w:rsidR="00CE7E60">
        <w:rPr>
          <w:rFonts w:ascii="David" w:hAnsi="David" w:cs="David" w:hint="cs"/>
          <w:b/>
          <w:bCs/>
          <w:sz w:val="24"/>
          <w:szCs w:val="24"/>
          <w:rtl/>
        </w:rPr>
        <w:t xml:space="preserve">הקו ואינה משנה אותו. </w:t>
      </w:r>
      <w:r w:rsidR="002929AC" w:rsidRPr="00A97E3D">
        <w:rPr>
          <w:rFonts w:ascii="David" w:hAnsi="David" w:cs="David"/>
          <w:b/>
          <w:bCs/>
          <w:sz w:val="24"/>
          <w:szCs w:val="24"/>
          <w:rtl/>
        </w:rPr>
        <w:br/>
      </w:r>
    </w:p>
    <w:p w14:paraId="7DC979A4" w14:textId="3710C4EC" w:rsidR="00DF1587" w:rsidRPr="00A97E3D" w:rsidRDefault="00F65324" w:rsidP="00E85A4D">
      <w:pPr>
        <w:pStyle w:val="a4"/>
        <w:numPr>
          <w:ilvl w:val="0"/>
          <w:numId w:val="9"/>
        </w:numPr>
        <w:spacing w:line="360" w:lineRule="auto"/>
        <w:rPr>
          <w:rFonts w:ascii="David" w:hAnsi="David" w:cs="David"/>
          <w:sz w:val="24"/>
          <w:szCs w:val="24"/>
        </w:rPr>
      </w:pPr>
      <w:r w:rsidRPr="00A97E3D">
        <w:rPr>
          <w:rFonts w:ascii="David" w:hAnsi="David" w:cs="David"/>
          <w:b/>
          <w:bCs/>
          <w:sz w:val="24"/>
          <w:szCs w:val="24"/>
          <w:rtl/>
        </w:rPr>
        <w:t>אומדן השקעות</w:t>
      </w:r>
    </w:p>
    <w:tbl>
      <w:tblPr>
        <w:bidiVisual/>
        <w:tblW w:w="8960" w:type="dxa"/>
        <w:tblLook w:val="04A0" w:firstRow="1" w:lastRow="0" w:firstColumn="1" w:lastColumn="0" w:noHBand="0" w:noVBand="1"/>
      </w:tblPr>
      <w:tblGrid>
        <w:gridCol w:w="3025"/>
        <w:gridCol w:w="2347"/>
        <w:gridCol w:w="3588"/>
      </w:tblGrid>
      <w:tr w:rsidR="007B4500" w:rsidRPr="00A97E3D" w14:paraId="5F702AC4" w14:textId="77777777" w:rsidTr="007B4500">
        <w:trPr>
          <w:gridAfter w:val="1"/>
          <w:wAfter w:w="3588" w:type="dxa"/>
          <w:trHeight w:val="375"/>
        </w:trPr>
        <w:tc>
          <w:tcPr>
            <w:tcW w:w="302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85176E8" w14:textId="77777777" w:rsidR="007B4500" w:rsidRPr="00A97E3D" w:rsidRDefault="007B4500" w:rsidP="007B4500">
            <w:pPr>
              <w:spacing w:before="0" w:after="0" w:line="240" w:lineRule="auto"/>
              <w:jc w:val="center"/>
              <w:rPr>
                <w:rFonts w:ascii="David" w:eastAsia="Times New Roman" w:hAnsi="David" w:cs="David"/>
                <w:b/>
                <w:bCs/>
                <w:color w:val="000000"/>
                <w:sz w:val="28"/>
                <w:szCs w:val="28"/>
              </w:rPr>
            </w:pPr>
            <w:r w:rsidRPr="00A97E3D">
              <w:rPr>
                <w:rFonts w:ascii="David" w:eastAsia="Times New Roman" w:hAnsi="David" w:cs="David" w:hint="cs"/>
                <w:b/>
                <w:bCs/>
                <w:sz w:val="28"/>
                <w:szCs w:val="28"/>
                <w:rtl/>
              </w:rPr>
              <w:t>סעיף</w:t>
            </w:r>
          </w:p>
        </w:tc>
        <w:tc>
          <w:tcPr>
            <w:tcW w:w="234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84B650B" w14:textId="77777777" w:rsidR="007B4500" w:rsidRPr="00A97E3D" w:rsidRDefault="007B4500" w:rsidP="007B4500">
            <w:pPr>
              <w:spacing w:before="0" w:after="0" w:line="240" w:lineRule="auto"/>
              <w:jc w:val="center"/>
              <w:rPr>
                <w:rFonts w:ascii="David" w:eastAsia="Times New Roman" w:hAnsi="David" w:cs="David"/>
                <w:b/>
                <w:bCs/>
                <w:color w:val="000000"/>
                <w:sz w:val="28"/>
                <w:szCs w:val="28"/>
                <w:rtl/>
              </w:rPr>
            </w:pPr>
            <w:r w:rsidRPr="00A97E3D">
              <w:rPr>
                <w:rFonts w:ascii="David" w:eastAsia="Times New Roman" w:hAnsi="David" w:cs="David" w:hint="cs"/>
                <w:b/>
                <w:bCs/>
                <w:sz w:val="28"/>
                <w:szCs w:val="28"/>
                <w:rtl/>
              </w:rPr>
              <w:t>סה"כ מחיר (₪)</w:t>
            </w:r>
          </w:p>
        </w:tc>
      </w:tr>
      <w:tr w:rsidR="007B4500" w:rsidRPr="00A97E3D" w14:paraId="16C1FF5C" w14:textId="77777777" w:rsidTr="002171BF">
        <w:trPr>
          <w:gridAfter w:val="1"/>
          <w:wAfter w:w="3588" w:type="dxa"/>
          <w:trHeight w:val="945"/>
        </w:trPr>
        <w:tc>
          <w:tcPr>
            <w:tcW w:w="3025" w:type="dxa"/>
            <w:vMerge w:val="restart"/>
            <w:tcBorders>
              <w:top w:val="nil"/>
              <w:left w:val="single" w:sz="4" w:space="0" w:color="auto"/>
              <w:bottom w:val="single" w:sz="4" w:space="0" w:color="000000"/>
              <w:right w:val="single" w:sz="4" w:space="0" w:color="auto"/>
            </w:tcBorders>
            <w:vAlign w:val="center"/>
            <w:hideMark/>
          </w:tcPr>
          <w:p w14:paraId="6D257DE3"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r w:rsidRPr="00A97E3D">
              <w:rPr>
                <w:rFonts w:ascii="David" w:eastAsia="Times New Roman" w:hAnsi="David" w:cs="David" w:hint="cs"/>
                <w:color w:val="000000"/>
                <w:sz w:val="24"/>
                <w:szCs w:val="24"/>
                <w:rtl/>
              </w:rPr>
              <w:t>עבודות מוקדמות</w:t>
            </w:r>
            <w:r w:rsidRPr="00A97E3D">
              <w:rPr>
                <w:rFonts w:ascii="David" w:eastAsia="Times New Roman" w:hAnsi="David" w:cs="David" w:hint="cs"/>
                <w:color w:val="000000"/>
                <w:sz w:val="24"/>
                <w:szCs w:val="24"/>
                <w:rtl/>
              </w:rPr>
              <w:br/>
              <w:t>(עבודות פירוקים, חישוף שטח וכו')</w:t>
            </w:r>
          </w:p>
        </w:tc>
        <w:tc>
          <w:tcPr>
            <w:tcW w:w="2347" w:type="dxa"/>
            <w:vMerge w:val="restart"/>
            <w:tcBorders>
              <w:top w:val="nil"/>
              <w:left w:val="single" w:sz="4" w:space="0" w:color="auto"/>
              <w:bottom w:val="single" w:sz="4" w:space="0" w:color="000000"/>
              <w:right w:val="single" w:sz="4" w:space="0" w:color="auto"/>
            </w:tcBorders>
            <w:vAlign w:val="center"/>
          </w:tcPr>
          <w:p w14:paraId="6777FB42" w14:textId="12F62E8A" w:rsidR="002171BF" w:rsidRPr="002171BF" w:rsidRDefault="002171BF" w:rsidP="002171BF">
            <w:pPr>
              <w:bidi w:val="0"/>
              <w:spacing w:before="0" w:after="0" w:line="240" w:lineRule="auto"/>
              <w:jc w:val="center"/>
              <w:rPr>
                <w:rFonts w:ascii="David" w:eastAsia="Times New Roman" w:hAnsi="David" w:cs="David"/>
                <w:color w:val="000000"/>
                <w:sz w:val="24"/>
                <w:szCs w:val="24"/>
              </w:rPr>
            </w:pPr>
            <w:r w:rsidRPr="002171BF">
              <w:rPr>
                <w:rFonts w:ascii="David" w:hAnsi="David" w:cs="David"/>
                <w:color w:val="000000"/>
                <w:sz w:val="24"/>
                <w:szCs w:val="24"/>
              </w:rPr>
              <w:t>701,020</w:t>
            </w:r>
          </w:p>
          <w:p w14:paraId="525B61C1" w14:textId="7E857EAA" w:rsidR="007B4500" w:rsidRPr="002171BF" w:rsidRDefault="007B4500" w:rsidP="002171BF">
            <w:pPr>
              <w:spacing w:before="0" w:after="0" w:line="240" w:lineRule="auto"/>
              <w:jc w:val="center"/>
              <w:rPr>
                <w:rFonts w:ascii="David" w:eastAsia="Times New Roman" w:hAnsi="David" w:cs="David"/>
                <w:color w:val="000000"/>
                <w:sz w:val="24"/>
                <w:szCs w:val="24"/>
                <w:rtl/>
              </w:rPr>
            </w:pPr>
          </w:p>
        </w:tc>
      </w:tr>
      <w:tr w:rsidR="007B4500" w:rsidRPr="00A97E3D" w14:paraId="3E408231" w14:textId="77777777" w:rsidTr="002171BF">
        <w:trPr>
          <w:trHeight w:val="315"/>
        </w:trPr>
        <w:tc>
          <w:tcPr>
            <w:tcW w:w="3025" w:type="dxa"/>
            <w:vMerge/>
            <w:tcBorders>
              <w:top w:val="nil"/>
              <w:left w:val="single" w:sz="4" w:space="0" w:color="auto"/>
              <w:bottom w:val="single" w:sz="4" w:space="0" w:color="000000"/>
              <w:right w:val="single" w:sz="4" w:space="0" w:color="auto"/>
            </w:tcBorders>
            <w:vAlign w:val="center"/>
            <w:hideMark/>
          </w:tcPr>
          <w:p w14:paraId="2B6E2286" w14:textId="77777777" w:rsidR="007B4500" w:rsidRPr="00A97E3D" w:rsidRDefault="007B4500" w:rsidP="007B4500">
            <w:pPr>
              <w:spacing w:before="0" w:after="0" w:line="240" w:lineRule="auto"/>
              <w:jc w:val="center"/>
              <w:rPr>
                <w:rFonts w:ascii="David" w:eastAsia="Times New Roman" w:hAnsi="David" w:cs="David"/>
                <w:color w:val="000000"/>
                <w:sz w:val="24"/>
                <w:szCs w:val="24"/>
              </w:rPr>
            </w:pPr>
          </w:p>
        </w:tc>
        <w:tc>
          <w:tcPr>
            <w:tcW w:w="2347" w:type="dxa"/>
            <w:vMerge/>
            <w:tcBorders>
              <w:top w:val="nil"/>
              <w:left w:val="single" w:sz="4" w:space="0" w:color="auto"/>
              <w:bottom w:val="single" w:sz="4" w:space="0" w:color="000000"/>
              <w:right w:val="single" w:sz="4" w:space="0" w:color="auto"/>
            </w:tcBorders>
            <w:vAlign w:val="center"/>
          </w:tcPr>
          <w:p w14:paraId="3B2F27B3" w14:textId="77777777" w:rsidR="007B4500" w:rsidRPr="002171BF" w:rsidRDefault="007B4500" w:rsidP="002171BF">
            <w:pPr>
              <w:spacing w:before="0" w:after="0" w:line="240" w:lineRule="auto"/>
              <w:jc w:val="center"/>
              <w:rPr>
                <w:rFonts w:ascii="David" w:eastAsia="Times New Roman" w:hAnsi="David" w:cs="David"/>
                <w:color w:val="000000"/>
                <w:sz w:val="24"/>
                <w:szCs w:val="24"/>
              </w:rPr>
            </w:pPr>
          </w:p>
        </w:tc>
        <w:tc>
          <w:tcPr>
            <w:tcW w:w="3588" w:type="dxa"/>
            <w:tcBorders>
              <w:top w:val="nil"/>
              <w:left w:val="nil"/>
              <w:bottom w:val="nil"/>
              <w:right w:val="nil"/>
            </w:tcBorders>
            <w:noWrap/>
            <w:vAlign w:val="center"/>
            <w:hideMark/>
          </w:tcPr>
          <w:p w14:paraId="1B12E0A3"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p>
        </w:tc>
      </w:tr>
      <w:tr w:rsidR="007B4500" w:rsidRPr="00A97E3D" w14:paraId="71F56994" w14:textId="77777777" w:rsidTr="002171BF">
        <w:trPr>
          <w:trHeight w:val="315"/>
        </w:trPr>
        <w:tc>
          <w:tcPr>
            <w:tcW w:w="3025" w:type="dxa"/>
            <w:tcBorders>
              <w:top w:val="nil"/>
              <w:left w:val="single" w:sz="4" w:space="0" w:color="auto"/>
              <w:bottom w:val="single" w:sz="4" w:space="0" w:color="auto"/>
              <w:right w:val="single" w:sz="4" w:space="0" w:color="auto"/>
            </w:tcBorders>
            <w:vAlign w:val="center"/>
            <w:hideMark/>
          </w:tcPr>
          <w:p w14:paraId="4BCF5563" w14:textId="77777777" w:rsidR="007B4500" w:rsidRPr="00A97E3D" w:rsidRDefault="007B4500" w:rsidP="007B4500">
            <w:pPr>
              <w:spacing w:before="0" w:after="0" w:line="240" w:lineRule="auto"/>
              <w:jc w:val="center"/>
              <w:rPr>
                <w:rFonts w:ascii="David" w:eastAsia="Times New Roman" w:hAnsi="David" w:cs="David"/>
                <w:color w:val="000000"/>
                <w:sz w:val="24"/>
                <w:szCs w:val="24"/>
              </w:rPr>
            </w:pPr>
            <w:r w:rsidRPr="00A97E3D">
              <w:rPr>
                <w:rFonts w:ascii="David" w:eastAsia="Times New Roman" w:hAnsi="David" w:cs="David" w:hint="cs"/>
                <w:color w:val="000000"/>
                <w:sz w:val="24"/>
                <w:szCs w:val="24"/>
                <w:rtl/>
              </w:rPr>
              <w:t>עבודות עפר</w:t>
            </w:r>
          </w:p>
        </w:tc>
        <w:tc>
          <w:tcPr>
            <w:tcW w:w="2347" w:type="dxa"/>
            <w:tcBorders>
              <w:top w:val="nil"/>
              <w:left w:val="single" w:sz="4" w:space="0" w:color="auto"/>
              <w:bottom w:val="single" w:sz="4" w:space="0" w:color="auto"/>
              <w:right w:val="single" w:sz="4" w:space="0" w:color="auto"/>
            </w:tcBorders>
            <w:vAlign w:val="center"/>
          </w:tcPr>
          <w:p w14:paraId="675CE0FC" w14:textId="61157FE4" w:rsidR="002171BF" w:rsidRPr="002171BF" w:rsidRDefault="002171BF" w:rsidP="002171BF">
            <w:pPr>
              <w:bidi w:val="0"/>
              <w:spacing w:before="0" w:after="0" w:line="240" w:lineRule="auto"/>
              <w:jc w:val="center"/>
              <w:rPr>
                <w:rFonts w:ascii="David" w:eastAsia="Times New Roman" w:hAnsi="David" w:cs="David"/>
                <w:color w:val="000000"/>
                <w:sz w:val="24"/>
                <w:szCs w:val="24"/>
              </w:rPr>
            </w:pPr>
            <w:r w:rsidRPr="002171BF">
              <w:rPr>
                <w:rFonts w:ascii="David" w:hAnsi="David" w:cs="David"/>
                <w:color w:val="000000"/>
                <w:sz w:val="24"/>
                <w:szCs w:val="24"/>
              </w:rPr>
              <w:t>17,115,520</w:t>
            </w:r>
          </w:p>
          <w:p w14:paraId="6C0B8AA8" w14:textId="62594461" w:rsidR="007B4500" w:rsidRPr="002171BF" w:rsidRDefault="007B4500" w:rsidP="002171BF">
            <w:pPr>
              <w:spacing w:before="0" w:after="0" w:line="240" w:lineRule="auto"/>
              <w:jc w:val="center"/>
              <w:rPr>
                <w:rFonts w:ascii="David" w:eastAsia="Times New Roman" w:hAnsi="David" w:cs="David"/>
                <w:color w:val="000000"/>
                <w:sz w:val="24"/>
                <w:szCs w:val="24"/>
                <w:rtl/>
              </w:rPr>
            </w:pPr>
          </w:p>
        </w:tc>
        <w:tc>
          <w:tcPr>
            <w:tcW w:w="3588" w:type="dxa"/>
            <w:vAlign w:val="center"/>
            <w:hideMark/>
          </w:tcPr>
          <w:p w14:paraId="11D34B1E" w14:textId="77777777" w:rsidR="007B4500" w:rsidRPr="00A97E3D" w:rsidRDefault="007B4500" w:rsidP="007B4500">
            <w:pPr>
              <w:spacing w:before="0" w:after="0" w:line="240" w:lineRule="auto"/>
              <w:jc w:val="center"/>
              <w:rPr>
                <w:rFonts w:ascii="Times New Roman" w:eastAsia="Times New Roman" w:hAnsi="Times New Roman" w:cs="Times New Roman"/>
              </w:rPr>
            </w:pPr>
          </w:p>
        </w:tc>
      </w:tr>
      <w:tr w:rsidR="007B4500" w:rsidRPr="00A97E3D" w14:paraId="718BB359" w14:textId="77777777" w:rsidTr="002171BF">
        <w:trPr>
          <w:trHeight w:val="1260"/>
        </w:trPr>
        <w:tc>
          <w:tcPr>
            <w:tcW w:w="3025" w:type="dxa"/>
            <w:vMerge w:val="restart"/>
            <w:tcBorders>
              <w:top w:val="nil"/>
              <w:left w:val="single" w:sz="4" w:space="0" w:color="auto"/>
              <w:bottom w:val="single" w:sz="4" w:space="0" w:color="000000"/>
              <w:right w:val="single" w:sz="4" w:space="0" w:color="auto"/>
            </w:tcBorders>
            <w:vAlign w:val="center"/>
            <w:hideMark/>
          </w:tcPr>
          <w:p w14:paraId="6EE04EFF"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r w:rsidRPr="00A97E3D">
              <w:rPr>
                <w:rFonts w:ascii="David" w:eastAsia="Times New Roman" w:hAnsi="David" w:cs="David" w:hint="cs"/>
                <w:color w:val="000000"/>
                <w:sz w:val="24"/>
                <w:szCs w:val="24"/>
                <w:rtl/>
              </w:rPr>
              <w:t xml:space="preserve">אלמנטים קונסטרוקטיבים של ניקוז  </w:t>
            </w:r>
            <w:r w:rsidRPr="00A97E3D">
              <w:rPr>
                <w:rFonts w:ascii="David" w:eastAsia="Times New Roman" w:hAnsi="David" w:cs="David" w:hint="cs"/>
                <w:color w:val="000000"/>
                <w:sz w:val="24"/>
                <w:szCs w:val="24"/>
                <w:rtl/>
              </w:rPr>
              <w:br/>
              <w:t>(מובלי ניקוז מעבירי מים , צינורות ניקוז וכו' )</w:t>
            </w:r>
          </w:p>
        </w:tc>
        <w:tc>
          <w:tcPr>
            <w:tcW w:w="2347" w:type="dxa"/>
            <w:vMerge w:val="restart"/>
            <w:tcBorders>
              <w:top w:val="nil"/>
              <w:left w:val="single" w:sz="4" w:space="0" w:color="auto"/>
              <w:bottom w:val="single" w:sz="4" w:space="0" w:color="000000"/>
              <w:right w:val="single" w:sz="4" w:space="0" w:color="auto"/>
            </w:tcBorders>
            <w:vAlign w:val="center"/>
          </w:tcPr>
          <w:p w14:paraId="5AA8DB81" w14:textId="542826BC" w:rsidR="002171BF" w:rsidRPr="002171BF" w:rsidRDefault="002171BF" w:rsidP="002171BF">
            <w:pPr>
              <w:bidi w:val="0"/>
              <w:spacing w:before="0" w:after="0" w:line="240" w:lineRule="auto"/>
              <w:jc w:val="center"/>
              <w:rPr>
                <w:rFonts w:ascii="David" w:eastAsia="Times New Roman" w:hAnsi="David" w:cs="David"/>
                <w:color w:val="000000"/>
                <w:sz w:val="24"/>
                <w:szCs w:val="24"/>
              </w:rPr>
            </w:pPr>
            <w:r w:rsidRPr="002171BF">
              <w:rPr>
                <w:rFonts w:ascii="David" w:hAnsi="David" w:cs="David"/>
                <w:color w:val="000000"/>
                <w:sz w:val="24"/>
                <w:szCs w:val="24"/>
              </w:rPr>
              <w:t>368,190</w:t>
            </w:r>
          </w:p>
          <w:p w14:paraId="2E436CC5" w14:textId="15A12A90" w:rsidR="007B4500" w:rsidRPr="002171BF" w:rsidRDefault="007B4500" w:rsidP="002171BF">
            <w:pPr>
              <w:spacing w:before="0" w:after="0" w:line="240" w:lineRule="auto"/>
              <w:jc w:val="center"/>
              <w:rPr>
                <w:rFonts w:ascii="David" w:eastAsia="Times New Roman" w:hAnsi="David" w:cs="David"/>
                <w:color w:val="000000"/>
                <w:sz w:val="24"/>
                <w:szCs w:val="24"/>
                <w:rtl/>
              </w:rPr>
            </w:pPr>
          </w:p>
        </w:tc>
        <w:tc>
          <w:tcPr>
            <w:tcW w:w="3588" w:type="dxa"/>
            <w:vAlign w:val="center"/>
            <w:hideMark/>
          </w:tcPr>
          <w:p w14:paraId="6BB09D34" w14:textId="77777777" w:rsidR="007B4500" w:rsidRPr="00A97E3D" w:rsidRDefault="007B4500" w:rsidP="007B4500">
            <w:pPr>
              <w:spacing w:before="0" w:after="0" w:line="240" w:lineRule="auto"/>
              <w:jc w:val="center"/>
              <w:rPr>
                <w:rFonts w:ascii="Times New Roman" w:eastAsia="Times New Roman" w:hAnsi="Times New Roman" w:cs="Times New Roman"/>
              </w:rPr>
            </w:pPr>
          </w:p>
        </w:tc>
      </w:tr>
      <w:tr w:rsidR="007B4500" w:rsidRPr="00A97E3D" w14:paraId="09218457" w14:textId="77777777" w:rsidTr="002171BF">
        <w:trPr>
          <w:trHeight w:val="315"/>
        </w:trPr>
        <w:tc>
          <w:tcPr>
            <w:tcW w:w="3025" w:type="dxa"/>
            <w:vMerge/>
            <w:tcBorders>
              <w:top w:val="nil"/>
              <w:left w:val="single" w:sz="4" w:space="0" w:color="auto"/>
              <w:bottom w:val="single" w:sz="4" w:space="0" w:color="000000"/>
              <w:right w:val="single" w:sz="4" w:space="0" w:color="auto"/>
            </w:tcBorders>
            <w:vAlign w:val="center"/>
            <w:hideMark/>
          </w:tcPr>
          <w:p w14:paraId="176C470F" w14:textId="77777777" w:rsidR="007B4500" w:rsidRPr="00A97E3D" w:rsidRDefault="007B4500" w:rsidP="007B4500">
            <w:pPr>
              <w:spacing w:before="0" w:after="0" w:line="240" w:lineRule="auto"/>
              <w:jc w:val="center"/>
              <w:rPr>
                <w:rFonts w:ascii="David" w:eastAsia="Times New Roman" w:hAnsi="David" w:cs="David"/>
                <w:color w:val="000000"/>
                <w:sz w:val="24"/>
                <w:szCs w:val="24"/>
              </w:rPr>
            </w:pPr>
          </w:p>
        </w:tc>
        <w:tc>
          <w:tcPr>
            <w:tcW w:w="2347" w:type="dxa"/>
            <w:vMerge/>
            <w:tcBorders>
              <w:top w:val="nil"/>
              <w:left w:val="single" w:sz="4" w:space="0" w:color="auto"/>
              <w:bottom w:val="single" w:sz="4" w:space="0" w:color="000000"/>
              <w:right w:val="single" w:sz="4" w:space="0" w:color="auto"/>
            </w:tcBorders>
            <w:vAlign w:val="center"/>
          </w:tcPr>
          <w:p w14:paraId="2FEEC951" w14:textId="77777777" w:rsidR="007B4500" w:rsidRPr="002171BF" w:rsidRDefault="007B4500" w:rsidP="002171BF">
            <w:pPr>
              <w:spacing w:before="0" w:after="0" w:line="240" w:lineRule="auto"/>
              <w:jc w:val="center"/>
              <w:rPr>
                <w:rFonts w:ascii="David" w:eastAsia="Times New Roman" w:hAnsi="David" w:cs="David"/>
                <w:color w:val="000000"/>
                <w:sz w:val="24"/>
                <w:szCs w:val="24"/>
              </w:rPr>
            </w:pPr>
          </w:p>
        </w:tc>
        <w:tc>
          <w:tcPr>
            <w:tcW w:w="3588" w:type="dxa"/>
            <w:tcBorders>
              <w:top w:val="nil"/>
              <w:left w:val="nil"/>
              <w:bottom w:val="nil"/>
              <w:right w:val="nil"/>
            </w:tcBorders>
            <w:noWrap/>
            <w:vAlign w:val="center"/>
            <w:hideMark/>
          </w:tcPr>
          <w:p w14:paraId="76ADEB1C"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p>
        </w:tc>
      </w:tr>
      <w:tr w:rsidR="007B4500" w:rsidRPr="00A97E3D" w14:paraId="74338C11" w14:textId="77777777" w:rsidTr="002171BF">
        <w:trPr>
          <w:trHeight w:val="285"/>
        </w:trPr>
        <w:tc>
          <w:tcPr>
            <w:tcW w:w="3025" w:type="dxa"/>
            <w:vMerge w:val="restart"/>
            <w:tcBorders>
              <w:top w:val="nil"/>
              <w:left w:val="single" w:sz="4" w:space="0" w:color="auto"/>
              <w:bottom w:val="single" w:sz="4" w:space="0" w:color="000000"/>
              <w:right w:val="single" w:sz="4" w:space="0" w:color="auto"/>
            </w:tcBorders>
            <w:vAlign w:val="center"/>
            <w:hideMark/>
          </w:tcPr>
          <w:p w14:paraId="65DEB81F" w14:textId="77777777" w:rsidR="007B4500" w:rsidRPr="00A97E3D" w:rsidRDefault="007B4500" w:rsidP="007B4500">
            <w:pPr>
              <w:spacing w:before="0" w:after="0" w:line="240" w:lineRule="auto"/>
              <w:jc w:val="center"/>
              <w:rPr>
                <w:rFonts w:ascii="David" w:eastAsia="Times New Roman" w:hAnsi="David" w:cs="David"/>
                <w:color w:val="000000"/>
                <w:sz w:val="24"/>
                <w:szCs w:val="24"/>
              </w:rPr>
            </w:pPr>
            <w:r w:rsidRPr="00A97E3D">
              <w:rPr>
                <w:rFonts w:ascii="David" w:eastAsia="Times New Roman" w:hAnsi="David" w:cs="David" w:hint="cs"/>
                <w:color w:val="000000"/>
                <w:sz w:val="24"/>
                <w:szCs w:val="24"/>
                <w:rtl/>
              </w:rPr>
              <w:t>סלילה (שבילי מצע)</w:t>
            </w:r>
          </w:p>
        </w:tc>
        <w:tc>
          <w:tcPr>
            <w:tcW w:w="2347" w:type="dxa"/>
            <w:vMerge w:val="restart"/>
            <w:tcBorders>
              <w:top w:val="nil"/>
              <w:left w:val="single" w:sz="4" w:space="0" w:color="auto"/>
              <w:bottom w:val="single" w:sz="4" w:space="0" w:color="000000"/>
              <w:right w:val="single" w:sz="4" w:space="0" w:color="auto"/>
            </w:tcBorders>
            <w:vAlign w:val="center"/>
          </w:tcPr>
          <w:p w14:paraId="12913DE3" w14:textId="21EF8EB3" w:rsidR="002171BF" w:rsidRPr="002171BF" w:rsidRDefault="002171BF" w:rsidP="002171BF">
            <w:pPr>
              <w:bidi w:val="0"/>
              <w:spacing w:before="0" w:after="0" w:line="240" w:lineRule="auto"/>
              <w:jc w:val="center"/>
              <w:rPr>
                <w:rFonts w:ascii="David" w:eastAsia="Times New Roman" w:hAnsi="David" w:cs="David"/>
                <w:color w:val="000000"/>
                <w:sz w:val="24"/>
                <w:szCs w:val="24"/>
              </w:rPr>
            </w:pPr>
            <w:r w:rsidRPr="002171BF">
              <w:rPr>
                <w:rFonts w:ascii="David" w:hAnsi="David" w:cs="David"/>
                <w:color w:val="000000"/>
                <w:sz w:val="24"/>
                <w:szCs w:val="24"/>
              </w:rPr>
              <w:t>13,230,000</w:t>
            </w:r>
          </w:p>
          <w:p w14:paraId="2C4A7825" w14:textId="62EA8A50" w:rsidR="007B4500" w:rsidRPr="002171BF" w:rsidRDefault="007B4500" w:rsidP="002171BF">
            <w:pPr>
              <w:spacing w:before="0" w:after="0" w:line="240" w:lineRule="auto"/>
              <w:jc w:val="center"/>
              <w:rPr>
                <w:rFonts w:ascii="David" w:eastAsia="Times New Roman" w:hAnsi="David" w:cs="David"/>
                <w:color w:val="000000"/>
                <w:sz w:val="24"/>
                <w:szCs w:val="24"/>
                <w:rtl/>
              </w:rPr>
            </w:pPr>
          </w:p>
        </w:tc>
        <w:tc>
          <w:tcPr>
            <w:tcW w:w="3588" w:type="dxa"/>
            <w:vAlign w:val="center"/>
            <w:hideMark/>
          </w:tcPr>
          <w:p w14:paraId="3FEFF916" w14:textId="77777777" w:rsidR="007B4500" w:rsidRPr="00A97E3D" w:rsidRDefault="007B4500" w:rsidP="007B4500">
            <w:pPr>
              <w:spacing w:before="0" w:after="0" w:line="240" w:lineRule="auto"/>
              <w:jc w:val="center"/>
              <w:rPr>
                <w:rFonts w:ascii="Times New Roman" w:eastAsia="Times New Roman" w:hAnsi="Times New Roman" w:cs="Times New Roman"/>
              </w:rPr>
            </w:pPr>
          </w:p>
        </w:tc>
      </w:tr>
      <w:tr w:rsidR="007B4500" w:rsidRPr="00A97E3D" w14:paraId="5364F7BC" w14:textId="77777777" w:rsidTr="002171BF">
        <w:trPr>
          <w:trHeight w:val="285"/>
        </w:trPr>
        <w:tc>
          <w:tcPr>
            <w:tcW w:w="3025" w:type="dxa"/>
            <w:vMerge/>
            <w:tcBorders>
              <w:top w:val="nil"/>
              <w:left w:val="single" w:sz="4" w:space="0" w:color="auto"/>
              <w:bottom w:val="single" w:sz="4" w:space="0" w:color="000000"/>
              <w:right w:val="single" w:sz="4" w:space="0" w:color="auto"/>
            </w:tcBorders>
            <w:vAlign w:val="center"/>
            <w:hideMark/>
          </w:tcPr>
          <w:p w14:paraId="78916886" w14:textId="77777777" w:rsidR="007B4500" w:rsidRPr="00A97E3D" w:rsidRDefault="007B4500" w:rsidP="007B4500">
            <w:pPr>
              <w:spacing w:before="0" w:after="0" w:line="240" w:lineRule="auto"/>
              <w:jc w:val="center"/>
              <w:rPr>
                <w:rFonts w:ascii="David" w:eastAsia="Times New Roman" w:hAnsi="David" w:cs="David"/>
                <w:color w:val="000000"/>
                <w:sz w:val="24"/>
                <w:szCs w:val="24"/>
              </w:rPr>
            </w:pPr>
          </w:p>
        </w:tc>
        <w:tc>
          <w:tcPr>
            <w:tcW w:w="2347" w:type="dxa"/>
            <w:vMerge/>
            <w:tcBorders>
              <w:top w:val="nil"/>
              <w:left w:val="single" w:sz="4" w:space="0" w:color="auto"/>
              <w:bottom w:val="single" w:sz="4" w:space="0" w:color="000000"/>
              <w:right w:val="single" w:sz="4" w:space="0" w:color="auto"/>
            </w:tcBorders>
            <w:vAlign w:val="center"/>
          </w:tcPr>
          <w:p w14:paraId="7D63E2B9" w14:textId="77777777" w:rsidR="007B4500" w:rsidRPr="002171BF" w:rsidRDefault="007B4500" w:rsidP="002171BF">
            <w:pPr>
              <w:spacing w:before="0" w:after="0" w:line="240" w:lineRule="auto"/>
              <w:jc w:val="center"/>
              <w:rPr>
                <w:rFonts w:ascii="David" w:eastAsia="Times New Roman" w:hAnsi="David" w:cs="David"/>
                <w:color w:val="000000"/>
                <w:sz w:val="24"/>
                <w:szCs w:val="24"/>
              </w:rPr>
            </w:pPr>
          </w:p>
        </w:tc>
        <w:tc>
          <w:tcPr>
            <w:tcW w:w="3588" w:type="dxa"/>
            <w:tcBorders>
              <w:top w:val="nil"/>
              <w:left w:val="nil"/>
              <w:bottom w:val="nil"/>
              <w:right w:val="nil"/>
            </w:tcBorders>
            <w:noWrap/>
            <w:vAlign w:val="center"/>
            <w:hideMark/>
          </w:tcPr>
          <w:p w14:paraId="7BFDD1C2"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p>
        </w:tc>
      </w:tr>
      <w:tr w:rsidR="002171BF" w:rsidRPr="00A97E3D" w14:paraId="6C784B93" w14:textId="77777777" w:rsidTr="007B4500">
        <w:trPr>
          <w:trHeight w:val="1260"/>
        </w:trPr>
        <w:tc>
          <w:tcPr>
            <w:tcW w:w="3025" w:type="dxa"/>
            <w:tcBorders>
              <w:top w:val="nil"/>
              <w:left w:val="single" w:sz="4" w:space="0" w:color="auto"/>
              <w:bottom w:val="single" w:sz="4" w:space="0" w:color="000000"/>
              <w:right w:val="single" w:sz="4" w:space="0" w:color="auto"/>
            </w:tcBorders>
            <w:vAlign w:val="center"/>
          </w:tcPr>
          <w:p w14:paraId="47E013B0" w14:textId="22DB8C3F" w:rsidR="002171BF" w:rsidRPr="002171BF" w:rsidRDefault="002171BF" w:rsidP="007B4500">
            <w:pPr>
              <w:spacing w:before="0" w:after="0" w:line="240" w:lineRule="auto"/>
              <w:jc w:val="center"/>
              <w:rPr>
                <w:rFonts w:ascii="David" w:eastAsia="Times New Roman" w:hAnsi="David" w:cs="David"/>
                <w:color w:val="000000"/>
                <w:sz w:val="24"/>
                <w:szCs w:val="24"/>
                <w:highlight w:val="yellow"/>
                <w:rtl/>
              </w:rPr>
            </w:pPr>
            <w:r w:rsidRPr="002171BF">
              <w:rPr>
                <w:rFonts w:ascii="David" w:eastAsia="Times New Roman" w:hAnsi="David" w:cs="David" w:hint="cs"/>
                <w:color w:val="000000"/>
                <w:sz w:val="24"/>
                <w:szCs w:val="24"/>
                <w:rtl/>
              </w:rPr>
              <w:t>העתקת תשתיות</w:t>
            </w:r>
          </w:p>
        </w:tc>
        <w:tc>
          <w:tcPr>
            <w:tcW w:w="2347" w:type="dxa"/>
            <w:tcBorders>
              <w:top w:val="nil"/>
              <w:left w:val="single" w:sz="4" w:space="0" w:color="auto"/>
              <w:bottom w:val="single" w:sz="4" w:space="0" w:color="000000"/>
              <w:right w:val="single" w:sz="4" w:space="0" w:color="auto"/>
            </w:tcBorders>
            <w:vAlign w:val="center"/>
          </w:tcPr>
          <w:p w14:paraId="35AEF340" w14:textId="4ACD8135" w:rsidR="002171BF" w:rsidRPr="002171BF" w:rsidRDefault="002171BF" w:rsidP="002171BF">
            <w:pPr>
              <w:bidi w:val="0"/>
              <w:spacing w:before="0" w:after="0" w:line="240" w:lineRule="auto"/>
              <w:jc w:val="center"/>
              <w:rPr>
                <w:rFonts w:ascii="David" w:eastAsia="Times New Roman" w:hAnsi="David" w:cs="David"/>
                <w:color w:val="000000"/>
                <w:sz w:val="24"/>
                <w:szCs w:val="24"/>
              </w:rPr>
            </w:pPr>
            <w:r w:rsidRPr="002171BF">
              <w:rPr>
                <w:rFonts w:ascii="David" w:hAnsi="David" w:cs="David"/>
                <w:color w:val="000000"/>
                <w:sz w:val="24"/>
                <w:szCs w:val="24"/>
              </w:rPr>
              <w:t>2,820,000</w:t>
            </w:r>
          </w:p>
          <w:p w14:paraId="7A601649" w14:textId="77777777" w:rsidR="002171BF" w:rsidRPr="002171BF" w:rsidRDefault="002171BF" w:rsidP="002171BF">
            <w:pPr>
              <w:spacing w:before="0" w:after="0" w:line="240" w:lineRule="auto"/>
              <w:jc w:val="center"/>
              <w:rPr>
                <w:rFonts w:ascii="David" w:eastAsia="Times New Roman" w:hAnsi="David" w:cs="David"/>
                <w:color w:val="000000"/>
                <w:sz w:val="24"/>
                <w:szCs w:val="24"/>
                <w:highlight w:val="yellow"/>
                <w:rtl/>
              </w:rPr>
            </w:pPr>
          </w:p>
        </w:tc>
        <w:tc>
          <w:tcPr>
            <w:tcW w:w="3588" w:type="dxa"/>
            <w:vAlign w:val="center"/>
          </w:tcPr>
          <w:p w14:paraId="5343D612" w14:textId="77777777" w:rsidR="002171BF" w:rsidRPr="00A97E3D" w:rsidRDefault="002171BF" w:rsidP="007B4500">
            <w:pPr>
              <w:spacing w:before="0" w:after="0" w:line="240" w:lineRule="auto"/>
              <w:jc w:val="center"/>
              <w:rPr>
                <w:rFonts w:ascii="Times New Roman" w:eastAsia="Times New Roman" w:hAnsi="Times New Roman" w:cs="Times New Roman"/>
              </w:rPr>
            </w:pPr>
          </w:p>
        </w:tc>
      </w:tr>
      <w:tr w:rsidR="007B4500" w:rsidRPr="00A97E3D" w14:paraId="3A1B30D8" w14:textId="77777777" w:rsidTr="007B4500">
        <w:trPr>
          <w:trHeight w:val="1260"/>
        </w:trPr>
        <w:tc>
          <w:tcPr>
            <w:tcW w:w="3025" w:type="dxa"/>
            <w:vMerge w:val="restart"/>
            <w:tcBorders>
              <w:top w:val="nil"/>
              <w:left w:val="single" w:sz="4" w:space="0" w:color="auto"/>
              <w:bottom w:val="single" w:sz="4" w:space="0" w:color="000000"/>
              <w:right w:val="single" w:sz="4" w:space="0" w:color="auto"/>
            </w:tcBorders>
            <w:vAlign w:val="center"/>
            <w:hideMark/>
          </w:tcPr>
          <w:p w14:paraId="6380D5AA" w14:textId="1BA98268" w:rsidR="007B4500" w:rsidRPr="00AC6941" w:rsidRDefault="007B4500" w:rsidP="007B4500">
            <w:pPr>
              <w:spacing w:before="0" w:after="0" w:line="240" w:lineRule="auto"/>
              <w:jc w:val="center"/>
              <w:rPr>
                <w:rFonts w:ascii="David" w:eastAsia="Times New Roman" w:hAnsi="David" w:cs="David"/>
                <w:color w:val="000000"/>
                <w:sz w:val="24"/>
                <w:szCs w:val="24"/>
              </w:rPr>
            </w:pPr>
            <w:r w:rsidRPr="00AC6941">
              <w:rPr>
                <w:rFonts w:ascii="David" w:eastAsia="Times New Roman" w:hAnsi="David" w:cs="David" w:hint="cs"/>
                <w:color w:val="000000"/>
                <w:sz w:val="24"/>
                <w:szCs w:val="24"/>
                <w:rtl/>
              </w:rPr>
              <w:t>ייצוב גדות ופיתוח נופי</w:t>
            </w:r>
            <w:r w:rsidRPr="00AC6941">
              <w:rPr>
                <w:rFonts w:ascii="David" w:eastAsia="Times New Roman" w:hAnsi="David" w:cs="David" w:hint="cs"/>
                <w:color w:val="000000"/>
                <w:sz w:val="24"/>
                <w:szCs w:val="24"/>
                <w:rtl/>
              </w:rPr>
              <w:br/>
              <w:t>(ייצוב מדרונות, זריעה, שתילה ומערכת השקיה, כריתת עצים וכו')</w:t>
            </w:r>
          </w:p>
        </w:tc>
        <w:tc>
          <w:tcPr>
            <w:tcW w:w="2347" w:type="dxa"/>
            <w:vMerge w:val="restart"/>
            <w:tcBorders>
              <w:top w:val="nil"/>
              <w:left w:val="single" w:sz="4" w:space="0" w:color="auto"/>
              <w:bottom w:val="single" w:sz="4" w:space="0" w:color="000000"/>
              <w:right w:val="single" w:sz="4" w:space="0" w:color="auto"/>
            </w:tcBorders>
            <w:vAlign w:val="center"/>
            <w:hideMark/>
          </w:tcPr>
          <w:p w14:paraId="6091C9F3" w14:textId="1EA44549" w:rsidR="007B4500" w:rsidRPr="00AC6941" w:rsidRDefault="009A14C8" w:rsidP="007B4500">
            <w:pPr>
              <w:spacing w:before="0" w:after="0" w:line="240" w:lineRule="auto"/>
              <w:jc w:val="center"/>
              <w:rPr>
                <w:rFonts w:ascii="David" w:eastAsia="Times New Roman" w:hAnsi="David" w:cs="David"/>
                <w:color w:val="000000"/>
                <w:sz w:val="24"/>
                <w:szCs w:val="24"/>
                <w:rtl/>
              </w:rPr>
            </w:pPr>
            <w:r w:rsidRPr="00AC6941">
              <w:rPr>
                <w:rFonts w:ascii="David" w:eastAsia="Times New Roman" w:hAnsi="David" w:cs="David"/>
                <w:color w:val="000000"/>
                <w:sz w:val="24"/>
                <w:szCs w:val="24"/>
                <w:rtl/>
              </w:rPr>
              <w:t>2</w:t>
            </w:r>
            <w:r w:rsidRPr="00AC6941">
              <w:rPr>
                <w:rFonts w:ascii="David" w:eastAsia="Times New Roman" w:hAnsi="David" w:cs="David" w:hint="cs"/>
                <w:color w:val="000000"/>
                <w:sz w:val="24"/>
                <w:szCs w:val="24"/>
                <w:rtl/>
              </w:rPr>
              <w:t>,</w:t>
            </w:r>
            <w:r w:rsidRPr="00AC6941">
              <w:rPr>
                <w:rFonts w:ascii="David" w:eastAsia="Times New Roman" w:hAnsi="David" w:cs="David"/>
                <w:color w:val="000000"/>
                <w:sz w:val="24"/>
                <w:szCs w:val="24"/>
                <w:rtl/>
              </w:rPr>
              <w:t>800</w:t>
            </w:r>
            <w:r w:rsidRPr="00AC6941">
              <w:rPr>
                <w:rFonts w:ascii="David" w:eastAsia="Times New Roman" w:hAnsi="David" w:cs="David" w:hint="cs"/>
                <w:color w:val="000000"/>
                <w:sz w:val="24"/>
                <w:szCs w:val="24"/>
                <w:rtl/>
              </w:rPr>
              <w:t>,</w:t>
            </w:r>
            <w:r w:rsidRPr="00AC6941">
              <w:rPr>
                <w:rFonts w:ascii="David" w:eastAsia="Times New Roman" w:hAnsi="David" w:cs="David"/>
                <w:color w:val="000000"/>
                <w:sz w:val="24"/>
                <w:szCs w:val="24"/>
                <w:rtl/>
              </w:rPr>
              <w:t>000</w:t>
            </w:r>
          </w:p>
        </w:tc>
        <w:tc>
          <w:tcPr>
            <w:tcW w:w="3588" w:type="dxa"/>
            <w:vAlign w:val="center"/>
            <w:hideMark/>
          </w:tcPr>
          <w:p w14:paraId="53FD5E65" w14:textId="77777777" w:rsidR="007B4500" w:rsidRPr="00A97E3D" w:rsidRDefault="007B4500" w:rsidP="007B4500">
            <w:pPr>
              <w:spacing w:before="0" w:after="0" w:line="240" w:lineRule="auto"/>
              <w:jc w:val="center"/>
              <w:rPr>
                <w:rFonts w:ascii="Times New Roman" w:eastAsia="Times New Roman" w:hAnsi="Times New Roman" w:cs="Times New Roman"/>
              </w:rPr>
            </w:pPr>
          </w:p>
        </w:tc>
      </w:tr>
      <w:tr w:rsidR="007B4500" w:rsidRPr="00A97E3D" w14:paraId="4260E735" w14:textId="77777777" w:rsidTr="007B4500">
        <w:trPr>
          <w:trHeight w:val="315"/>
        </w:trPr>
        <w:tc>
          <w:tcPr>
            <w:tcW w:w="3025" w:type="dxa"/>
            <w:vMerge/>
            <w:tcBorders>
              <w:top w:val="nil"/>
              <w:left w:val="single" w:sz="4" w:space="0" w:color="auto"/>
              <w:bottom w:val="single" w:sz="4" w:space="0" w:color="000000"/>
              <w:right w:val="single" w:sz="4" w:space="0" w:color="auto"/>
            </w:tcBorders>
            <w:vAlign w:val="center"/>
            <w:hideMark/>
          </w:tcPr>
          <w:p w14:paraId="402D9461" w14:textId="77777777" w:rsidR="007B4500" w:rsidRPr="00AC6941" w:rsidRDefault="007B4500" w:rsidP="007B4500">
            <w:pPr>
              <w:spacing w:before="0" w:after="0" w:line="240" w:lineRule="auto"/>
              <w:jc w:val="center"/>
              <w:rPr>
                <w:rFonts w:ascii="David" w:eastAsia="Times New Roman" w:hAnsi="David" w:cs="David"/>
                <w:color w:val="000000"/>
                <w:sz w:val="24"/>
                <w:szCs w:val="24"/>
              </w:rPr>
            </w:pPr>
          </w:p>
        </w:tc>
        <w:tc>
          <w:tcPr>
            <w:tcW w:w="2347" w:type="dxa"/>
            <w:vMerge/>
            <w:tcBorders>
              <w:top w:val="nil"/>
              <w:left w:val="single" w:sz="4" w:space="0" w:color="auto"/>
              <w:bottom w:val="single" w:sz="4" w:space="0" w:color="000000"/>
              <w:right w:val="single" w:sz="4" w:space="0" w:color="auto"/>
            </w:tcBorders>
            <w:vAlign w:val="center"/>
            <w:hideMark/>
          </w:tcPr>
          <w:p w14:paraId="2FA212C6" w14:textId="77777777" w:rsidR="007B4500" w:rsidRPr="00AC6941" w:rsidRDefault="007B4500" w:rsidP="007B4500">
            <w:pPr>
              <w:spacing w:before="0" w:after="0" w:line="240" w:lineRule="auto"/>
              <w:jc w:val="center"/>
              <w:rPr>
                <w:rFonts w:ascii="David" w:eastAsia="Times New Roman" w:hAnsi="David" w:cs="David"/>
                <w:color w:val="000000"/>
                <w:sz w:val="24"/>
                <w:szCs w:val="24"/>
              </w:rPr>
            </w:pPr>
          </w:p>
        </w:tc>
        <w:tc>
          <w:tcPr>
            <w:tcW w:w="3588" w:type="dxa"/>
            <w:tcBorders>
              <w:top w:val="nil"/>
              <w:left w:val="nil"/>
              <w:bottom w:val="nil"/>
              <w:right w:val="nil"/>
            </w:tcBorders>
            <w:noWrap/>
            <w:vAlign w:val="center"/>
            <w:hideMark/>
          </w:tcPr>
          <w:p w14:paraId="77B6FEFB" w14:textId="77777777" w:rsidR="007B4500" w:rsidRPr="00A97E3D" w:rsidRDefault="007B4500" w:rsidP="007B4500">
            <w:pPr>
              <w:spacing w:before="0" w:after="0" w:line="240" w:lineRule="auto"/>
              <w:jc w:val="center"/>
              <w:rPr>
                <w:rFonts w:ascii="David" w:eastAsia="Times New Roman" w:hAnsi="David" w:cs="David"/>
                <w:color w:val="000000"/>
                <w:sz w:val="24"/>
                <w:szCs w:val="24"/>
                <w:rtl/>
              </w:rPr>
            </w:pPr>
          </w:p>
        </w:tc>
      </w:tr>
      <w:tr w:rsidR="009A14C8" w:rsidRPr="00A97E3D" w14:paraId="0B6E4FC0" w14:textId="77777777" w:rsidTr="00826786">
        <w:trPr>
          <w:trHeight w:val="330"/>
        </w:trPr>
        <w:tc>
          <w:tcPr>
            <w:tcW w:w="3025" w:type="dxa"/>
            <w:tcBorders>
              <w:top w:val="nil"/>
              <w:left w:val="single" w:sz="4" w:space="0" w:color="auto"/>
              <w:bottom w:val="single" w:sz="4" w:space="0" w:color="auto"/>
              <w:right w:val="single" w:sz="4" w:space="0" w:color="auto"/>
            </w:tcBorders>
            <w:vAlign w:val="center"/>
            <w:hideMark/>
          </w:tcPr>
          <w:p w14:paraId="1A92B832" w14:textId="77777777" w:rsidR="009A14C8" w:rsidRPr="00AC6941" w:rsidRDefault="009A14C8" w:rsidP="009A14C8">
            <w:pPr>
              <w:spacing w:before="0" w:after="0" w:line="240" w:lineRule="auto"/>
              <w:jc w:val="center"/>
              <w:rPr>
                <w:rFonts w:ascii="David" w:eastAsia="Times New Roman" w:hAnsi="David" w:cs="David"/>
                <w:color w:val="000000"/>
                <w:sz w:val="26"/>
                <w:szCs w:val="26"/>
              </w:rPr>
            </w:pPr>
            <w:r w:rsidRPr="00AC6941">
              <w:rPr>
                <w:rFonts w:ascii="David" w:eastAsia="Times New Roman" w:hAnsi="David" w:cs="David" w:hint="cs"/>
                <w:color w:val="000000"/>
                <w:sz w:val="26"/>
                <w:szCs w:val="26"/>
                <w:rtl/>
              </w:rPr>
              <w:t>בצ"מ 20%</w:t>
            </w:r>
          </w:p>
        </w:tc>
        <w:tc>
          <w:tcPr>
            <w:tcW w:w="2347" w:type="dxa"/>
            <w:tcBorders>
              <w:top w:val="nil"/>
              <w:left w:val="single" w:sz="4" w:space="0" w:color="auto"/>
              <w:bottom w:val="single" w:sz="4" w:space="0" w:color="auto"/>
              <w:right w:val="single" w:sz="4" w:space="0" w:color="auto"/>
            </w:tcBorders>
            <w:vAlign w:val="bottom"/>
            <w:hideMark/>
          </w:tcPr>
          <w:p w14:paraId="09B104C6" w14:textId="3787ADBE" w:rsidR="009A14C8" w:rsidRPr="00AC6941" w:rsidRDefault="009A14C8" w:rsidP="009A14C8">
            <w:pPr>
              <w:spacing w:before="0" w:after="0" w:line="240" w:lineRule="auto"/>
              <w:jc w:val="center"/>
              <w:rPr>
                <w:rFonts w:ascii="David" w:eastAsia="Times New Roman" w:hAnsi="David" w:cs="David"/>
                <w:color w:val="000000"/>
                <w:sz w:val="24"/>
                <w:szCs w:val="24"/>
                <w:rtl/>
              </w:rPr>
            </w:pPr>
            <w:r w:rsidRPr="00AC6941">
              <w:rPr>
                <w:rFonts w:ascii="David" w:eastAsia="Times New Roman" w:hAnsi="David" w:cs="David"/>
                <w:color w:val="000000"/>
                <w:sz w:val="24"/>
                <w:szCs w:val="24"/>
              </w:rPr>
              <w:t>7,406,946</w:t>
            </w:r>
          </w:p>
        </w:tc>
        <w:tc>
          <w:tcPr>
            <w:tcW w:w="3588" w:type="dxa"/>
            <w:vAlign w:val="center"/>
            <w:hideMark/>
          </w:tcPr>
          <w:p w14:paraId="6710D2A7" w14:textId="77777777" w:rsidR="009A14C8" w:rsidRPr="00A97E3D" w:rsidRDefault="009A14C8" w:rsidP="009A14C8">
            <w:pPr>
              <w:spacing w:before="0" w:after="0" w:line="240" w:lineRule="auto"/>
              <w:jc w:val="center"/>
              <w:rPr>
                <w:rFonts w:ascii="Times New Roman" w:eastAsia="Times New Roman" w:hAnsi="Times New Roman" w:cs="Times New Roman"/>
              </w:rPr>
            </w:pPr>
          </w:p>
        </w:tc>
      </w:tr>
      <w:tr w:rsidR="009A14C8" w:rsidRPr="00A97E3D" w14:paraId="67E16F4B" w14:textId="77777777" w:rsidTr="00826786">
        <w:trPr>
          <w:trHeight w:val="330"/>
        </w:trPr>
        <w:tc>
          <w:tcPr>
            <w:tcW w:w="3025" w:type="dxa"/>
            <w:tcBorders>
              <w:top w:val="nil"/>
              <w:left w:val="single" w:sz="4" w:space="0" w:color="auto"/>
              <w:bottom w:val="single" w:sz="4" w:space="0" w:color="auto"/>
              <w:right w:val="single" w:sz="4" w:space="0" w:color="auto"/>
            </w:tcBorders>
            <w:vAlign w:val="center"/>
            <w:hideMark/>
          </w:tcPr>
          <w:p w14:paraId="21F62EA0" w14:textId="77777777" w:rsidR="009A14C8" w:rsidRPr="00AC6941" w:rsidRDefault="009A14C8" w:rsidP="009A14C8">
            <w:pPr>
              <w:spacing w:before="0" w:after="0" w:line="240" w:lineRule="auto"/>
              <w:jc w:val="center"/>
              <w:rPr>
                <w:rFonts w:ascii="David" w:eastAsia="Times New Roman" w:hAnsi="David" w:cs="David"/>
                <w:color w:val="000000"/>
                <w:sz w:val="26"/>
                <w:szCs w:val="26"/>
                <w:rtl/>
              </w:rPr>
            </w:pPr>
            <w:r w:rsidRPr="00AC6941">
              <w:rPr>
                <w:rFonts w:ascii="David" w:eastAsia="Times New Roman" w:hAnsi="David" w:cs="David" w:hint="cs"/>
                <w:color w:val="000000"/>
                <w:sz w:val="26"/>
                <w:szCs w:val="26"/>
                <w:rtl/>
              </w:rPr>
              <w:t>סה"כ ביצוע</w:t>
            </w:r>
          </w:p>
        </w:tc>
        <w:tc>
          <w:tcPr>
            <w:tcW w:w="2347" w:type="dxa"/>
            <w:tcBorders>
              <w:top w:val="nil"/>
              <w:left w:val="single" w:sz="4" w:space="0" w:color="auto"/>
              <w:bottom w:val="single" w:sz="4" w:space="0" w:color="auto"/>
              <w:right w:val="single" w:sz="4" w:space="0" w:color="auto"/>
            </w:tcBorders>
            <w:vAlign w:val="bottom"/>
            <w:hideMark/>
          </w:tcPr>
          <w:p w14:paraId="7C677A9A" w14:textId="6B2125DE" w:rsidR="009A14C8" w:rsidRPr="00AC6941" w:rsidRDefault="009A14C8" w:rsidP="009A14C8">
            <w:pPr>
              <w:spacing w:before="0" w:after="0" w:line="240" w:lineRule="auto"/>
              <w:jc w:val="center"/>
              <w:rPr>
                <w:rFonts w:ascii="David" w:eastAsia="Times New Roman" w:hAnsi="David" w:cs="David"/>
                <w:color w:val="000000"/>
                <w:sz w:val="24"/>
                <w:szCs w:val="24"/>
                <w:rtl/>
              </w:rPr>
            </w:pPr>
            <w:r w:rsidRPr="00AC6941">
              <w:rPr>
                <w:rFonts w:ascii="David" w:eastAsia="Times New Roman" w:hAnsi="David" w:cs="David"/>
                <w:color w:val="000000"/>
                <w:sz w:val="24"/>
                <w:szCs w:val="24"/>
              </w:rPr>
              <w:t>44,441,676</w:t>
            </w:r>
          </w:p>
        </w:tc>
        <w:tc>
          <w:tcPr>
            <w:tcW w:w="3588" w:type="dxa"/>
            <w:vAlign w:val="center"/>
            <w:hideMark/>
          </w:tcPr>
          <w:p w14:paraId="28D754EA" w14:textId="77777777" w:rsidR="009A14C8" w:rsidRPr="00A97E3D" w:rsidRDefault="009A14C8" w:rsidP="009A14C8">
            <w:pPr>
              <w:spacing w:before="0" w:after="0" w:line="240" w:lineRule="auto"/>
              <w:jc w:val="center"/>
              <w:rPr>
                <w:rFonts w:ascii="Times New Roman" w:eastAsia="Times New Roman" w:hAnsi="Times New Roman" w:cs="Times New Roman"/>
              </w:rPr>
            </w:pPr>
          </w:p>
        </w:tc>
      </w:tr>
      <w:tr w:rsidR="009A14C8" w:rsidRPr="007B4500" w14:paraId="6A5E2912" w14:textId="77777777" w:rsidTr="00826786">
        <w:trPr>
          <w:trHeight w:val="330"/>
        </w:trPr>
        <w:tc>
          <w:tcPr>
            <w:tcW w:w="3025" w:type="dxa"/>
            <w:tcBorders>
              <w:top w:val="nil"/>
              <w:left w:val="single" w:sz="4" w:space="0" w:color="auto"/>
              <w:bottom w:val="single" w:sz="4" w:space="0" w:color="auto"/>
              <w:right w:val="single" w:sz="4" w:space="0" w:color="auto"/>
            </w:tcBorders>
            <w:vAlign w:val="center"/>
            <w:hideMark/>
          </w:tcPr>
          <w:p w14:paraId="4E778BBA" w14:textId="77777777" w:rsidR="009A14C8" w:rsidRPr="00AC6941" w:rsidRDefault="009A14C8" w:rsidP="009A14C8">
            <w:pPr>
              <w:spacing w:before="0" w:after="0" w:line="240" w:lineRule="auto"/>
              <w:jc w:val="center"/>
              <w:rPr>
                <w:rFonts w:ascii="David" w:eastAsia="Times New Roman" w:hAnsi="David" w:cs="David"/>
                <w:color w:val="000000"/>
                <w:sz w:val="26"/>
                <w:szCs w:val="26"/>
                <w:rtl/>
              </w:rPr>
            </w:pPr>
            <w:r w:rsidRPr="00AC6941">
              <w:rPr>
                <w:rFonts w:ascii="David" w:eastAsia="Times New Roman" w:hAnsi="David" w:cs="David" w:hint="cs"/>
                <w:color w:val="000000"/>
                <w:sz w:val="26"/>
                <w:szCs w:val="26"/>
                <w:rtl/>
              </w:rPr>
              <w:t>סה"כ כולל מע"מ</w:t>
            </w:r>
          </w:p>
        </w:tc>
        <w:tc>
          <w:tcPr>
            <w:tcW w:w="2347" w:type="dxa"/>
            <w:tcBorders>
              <w:top w:val="nil"/>
              <w:left w:val="single" w:sz="4" w:space="0" w:color="auto"/>
              <w:bottom w:val="single" w:sz="4" w:space="0" w:color="auto"/>
              <w:right w:val="single" w:sz="4" w:space="0" w:color="auto"/>
            </w:tcBorders>
            <w:vAlign w:val="bottom"/>
            <w:hideMark/>
          </w:tcPr>
          <w:p w14:paraId="5B384598" w14:textId="71B6994D" w:rsidR="009A14C8" w:rsidRPr="00AC6941" w:rsidRDefault="009A14C8" w:rsidP="009A14C8">
            <w:pPr>
              <w:spacing w:before="0" w:after="0" w:line="240" w:lineRule="auto"/>
              <w:jc w:val="center"/>
              <w:rPr>
                <w:rFonts w:ascii="David" w:eastAsia="Times New Roman" w:hAnsi="David" w:cs="David"/>
                <w:color w:val="000000"/>
                <w:sz w:val="24"/>
                <w:szCs w:val="24"/>
                <w:rtl/>
              </w:rPr>
            </w:pPr>
            <w:r w:rsidRPr="00AC6941">
              <w:rPr>
                <w:rFonts w:ascii="David" w:eastAsia="Times New Roman" w:hAnsi="David" w:cs="David"/>
                <w:color w:val="000000"/>
                <w:sz w:val="24"/>
                <w:szCs w:val="24"/>
              </w:rPr>
              <w:t>52,441,177</w:t>
            </w:r>
          </w:p>
        </w:tc>
        <w:tc>
          <w:tcPr>
            <w:tcW w:w="3588" w:type="dxa"/>
            <w:vAlign w:val="center"/>
            <w:hideMark/>
          </w:tcPr>
          <w:p w14:paraId="18D2CF0F" w14:textId="77777777" w:rsidR="009A14C8" w:rsidRPr="007B4500" w:rsidRDefault="009A14C8" w:rsidP="009A14C8">
            <w:pPr>
              <w:spacing w:before="0" w:after="0" w:line="240" w:lineRule="auto"/>
              <w:jc w:val="center"/>
              <w:rPr>
                <w:rFonts w:ascii="Times New Roman" w:eastAsia="Times New Roman" w:hAnsi="Times New Roman" w:cs="Times New Roman"/>
              </w:rPr>
            </w:pPr>
          </w:p>
        </w:tc>
      </w:tr>
    </w:tbl>
    <w:p w14:paraId="7BE047A9" w14:textId="77777777" w:rsidR="00DF1587" w:rsidRDefault="00DF1587" w:rsidP="00DF1587">
      <w:pPr>
        <w:pStyle w:val="a4"/>
        <w:spacing w:line="360" w:lineRule="auto"/>
        <w:ind w:left="360"/>
        <w:rPr>
          <w:rFonts w:ascii="David" w:hAnsi="David" w:cs="David"/>
          <w:sz w:val="24"/>
          <w:szCs w:val="24"/>
        </w:rPr>
      </w:pPr>
    </w:p>
    <w:p w14:paraId="662A1E12" w14:textId="77777777" w:rsidR="00C643BD" w:rsidRPr="00F65324" w:rsidRDefault="00C643BD" w:rsidP="00C65644">
      <w:pPr>
        <w:spacing w:line="360" w:lineRule="auto"/>
        <w:rPr>
          <w:rFonts w:ascii="David" w:hAnsi="David" w:cs="David"/>
          <w:sz w:val="24"/>
          <w:szCs w:val="24"/>
        </w:rPr>
      </w:pPr>
    </w:p>
    <w:sectPr w:rsidR="00C643BD" w:rsidRPr="00F65324" w:rsidSect="00A657A7">
      <w:headerReference w:type="default" r:id="rId12"/>
      <w:pgSz w:w="12240" w:h="15840" w:code="1"/>
      <w:pgMar w:top="1440" w:right="1440" w:bottom="1440" w:left="1440" w:header="113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9BD8C" w14:textId="77777777" w:rsidR="00643662" w:rsidRDefault="00643662" w:rsidP="00643662">
      <w:pPr>
        <w:spacing w:before="0" w:after="0" w:line="240" w:lineRule="auto"/>
      </w:pPr>
      <w:r>
        <w:separator/>
      </w:r>
    </w:p>
  </w:endnote>
  <w:endnote w:type="continuationSeparator" w:id="0">
    <w:p w14:paraId="38F6D8E1" w14:textId="77777777" w:rsidR="00643662" w:rsidRDefault="00643662" w:rsidP="0064366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71E67" w14:textId="77777777" w:rsidR="00643662" w:rsidRDefault="00643662" w:rsidP="00643662">
      <w:pPr>
        <w:spacing w:before="0" w:after="0" w:line="240" w:lineRule="auto"/>
      </w:pPr>
      <w:r>
        <w:separator/>
      </w:r>
    </w:p>
  </w:footnote>
  <w:footnote w:type="continuationSeparator" w:id="0">
    <w:p w14:paraId="4F6D2F3E" w14:textId="77777777" w:rsidR="00643662" w:rsidRDefault="00643662" w:rsidP="0064366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AD89E" w14:textId="16C252E8" w:rsidR="008E455A" w:rsidRDefault="00B603A0">
    <w:pPr>
      <w:pStyle w:val="a6"/>
    </w:pPr>
    <w:r w:rsidRPr="004935C4">
      <w:rPr>
        <w:rFonts w:ascii="Times New Roman" w:hAnsi="Times New Roman"/>
        <w:noProof/>
        <w:sz w:val="56"/>
        <w:szCs w:val="56"/>
      </w:rPr>
      <w:drawing>
        <wp:anchor distT="0" distB="0" distL="114300" distR="114300" simplePos="0" relativeHeight="251659264" behindDoc="0" locked="0" layoutInCell="1" allowOverlap="1" wp14:anchorId="37F35B62" wp14:editId="62903603">
          <wp:simplePos x="0" y="0"/>
          <wp:positionH relativeFrom="column">
            <wp:posOffset>-219075</wp:posOffset>
          </wp:positionH>
          <wp:positionV relativeFrom="paragraph">
            <wp:posOffset>-567690</wp:posOffset>
          </wp:positionV>
          <wp:extent cx="1346835" cy="687705"/>
          <wp:effectExtent l="0" t="0" r="5715" b="0"/>
          <wp:wrapNone/>
          <wp:docPr id="1214002802" name="תמונה 1214002802">
            <a:extLst xmlns:a="http://schemas.openxmlformats.org/drawingml/2006/main">
              <a:ext uri="{FF2B5EF4-FFF2-40B4-BE49-F238E27FC236}">
                <a16:creationId xmlns:a16="http://schemas.microsoft.com/office/drawing/2014/main" id="{50CA2AAA-38ED-2630-2329-1B06C4A835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תמונה 3">
                    <a:extLst>
                      <a:ext uri="{FF2B5EF4-FFF2-40B4-BE49-F238E27FC236}">
                        <a16:creationId xmlns:a16="http://schemas.microsoft.com/office/drawing/2014/main" id="{50CA2AAA-38ED-2630-2329-1B06C4A8350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46835" cy="6877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78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1950A0"/>
    <w:multiLevelType w:val="hybridMultilevel"/>
    <w:tmpl w:val="9566FF4E"/>
    <w:lvl w:ilvl="0" w:tplc="AD58955C">
      <w:numFmt w:val="bullet"/>
      <w:lvlText w:val="-"/>
      <w:lvlJc w:val="left"/>
      <w:pPr>
        <w:ind w:left="1152" w:hanging="360"/>
      </w:pPr>
      <w:rPr>
        <w:rFonts w:ascii="David" w:eastAsiaTheme="minorEastAsia" w:hAnsi="David" w:cs="David" w:hint="default"/>
        <w:b/>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7724842"/>
    <w:multiLevelType w:val="hybridMultilevel"/>
    <w:tmpl w:val="529A3B02"/>
    <w:lvl w:ilvl="0" w:tplc="67606E12">
      <w:start w:val="1"/>
      <w:numFmt w:val="bullet"/>
      <w:lvlText w:val=""/>
      <w:lvlJc w:val="left"/>
      <w:pPr>
        <w:tabs>
          <w:tab w:val="num" w:pos="720"/>
        </w:tabs>
        <w:ind w:left="720" w:hanging="360"/>
      </w:pPr>
      <w:rPr>
        <w:rFonts w:ascii="Wingdings" w:hAnsi="Wingdings" w:hint="default"/>
      </w:rPr>
    </w:lvl>
    <w:lvl w:ilvl="1" w:tplc="70CE1BA6" w:tentative="1">
      <w:start w:val="1"/>
      <w:numFmt w:val="decimal"/>
      <w:lvlText w:val="%2."/>
      <w:lvlJc w:val="left"/>
      <w:pPr>
        <w:tabs>
          <w:tab w:val="num" w:pos="1440"/>
        </w:tabs>
        <w:ind w:left="1440" w:hanging="360"/>
      </w:pPr>
    </w:lvl>
    <w:lvl w:ilvl="2" w:tplc="FF68FB56" w:tentative="1">
      <w:start w:val="1"/>
      <w:numFmt w:val="decimal"/>
      <w:lvlText w:val="%3."/>
      <w:lvlJc w:val="left"/>
      <w:pPr>
        <w:tabs>
          <w:tab w:val="num" w:pos="2160"/>
        </w:tabs>
        <w:ind w:left="2160" w:hanging="360"/>
      </w:pPr>
    </w:lvl>
    <w:lvl w:ilvl="3" w:tplc="9C062164" w:tentative="1">
      <w:start w:val="1"/>
      <w:numFmt w:val="decimal"/>
      <w:lvlText w:val="%4."/>
      <w:lvlJc w:val="left"/>
      <w:pPr>
        <w:tabs>
          <w:tab w:val="num" w:pos="2880"/>
        </w:tabs>
        <w:ind w:left="2880" w:hanging="360"/>
      </w:pPr>
    </w:lvl>
    <w:lvl w:ilvl="4" w:tplc="7A0CB2F2" w:tentative="1">
      <w:start w:val="1"/>
      <w:numFmt w:val="decimal"/>
      <w:lvlText w:val="%5."/>
      <w:lvlJc w:val="left"/>
      <w:pPr>
        <w:tabs>
          <w:tab w:val="num" w:pos="3600"/>
        </w:tabs>
        <w:ind w:left="3600" w:hanging="360"/>
      </w:pPr>
    </w:lvl>
    <w:lvl w:ilvl="5" w:tplc="7AC8DEA0" w:tentative="1">
      <w:start w:val="1"/>
      <w:numFmt w:val="decimal"/>
      <w:lvlText w:val="%6."/>
      <w:lvlJc w:val="left"/>
      <w:pPr>
        <w:tabs>
          <w:tab w:val="num" w:pos="4320"/>
        </w:tabs>
        <w:ind w:left="4320" w:hanging="360"/>
      </w:pPr>
    </w:lvl>
    <w:lvl w:ilvl="6" w:tplc="20D02FCA" w:tentative="1">
      <w:start w:val="1"/>
      <w:numFmt w:val="decimal"/>
      <w:lvlText w:val="%7."/>
      <w:lvlJc w:val="left"/>
      <w:pPr>
        <w:tabs>
          <w:tab w:val="num" w:pos="5040"/>
        </w:tabs>
        <w:ind w:left="5040" w:hanging="360"/>
      </w:pPr>
    </w:lvl>
    <w:lvl w:ilvl="7" w:tplc="BE5099DC" w:tentative="1">
      <w:start w:val="1"/>
      <w:numFmt w:val="decimal"/>
      <w:lvlText w:val="%8."/>
      <w:lvlJc w:val="left"/>
      <w:pPr>
        <w:tabs>
          <w:tab w:val="num" w:pos="5760"/>
        </w:tabs>
        <w:ind w:left="5760" w:hanging="360"/>
      </w:pPr>
    </w:lvl>
    <w:lvl w:ilvl="8" w:tplc="3792664C" w:tentative="1">
      <w:start w:val="1"/>
      <w:numFmt w:val="decimal"/>
      <w:lvlText w:val="%9."/>
      <w:lvlJc w:val="left"/>
      <w:pPr>
        <w:tabs>
          <w:tab w:val="num" w:pos="6480"/>
        </w:tabs>
        <w:ind w:left="6480" w:hanging="360"/>
      </w:pPr>
    </w:lvl>
  </w:abstractNum>
  <w:abstractNum w:abstractNumId="3" w15:restartNumberingAfterBreak="0">
    <w:nsid w:val="08CF2266"/>
    <w:multiLevelType w:val="multilevel"/>
    <w:tmpl w:val="D3BC82B4"/>
    <w:lvl w:ilvl="0">
      <w:start w:val="1"/>
      <w:numFmt w:val="decimal"/>
      <w:lvlText w:val="%1."/>
      <w:lvlJc w:val="left"/>
      <w:pPr>
        <w:ind w:left="360" w:hanging="360"/>
      </w:pPr>
    </w:lvl>
    <w:lvl w:ilvl="1">
      <w:start w:val="1"/>
      <w:numFmt w:val="decimal"/>
      <w:lvlText w:val="%1.%2."/>
      <w:lvlJc w:val="left"/>
      <w:pPr>
        <w:ind w:left="792" w:hanging="432"/>
      </w:pPr>
    </w:lvl>
    <w:lvl w:ilvl="2">
      <w:start w:val="1"/>
      <w:numFmt w:val="hebrew1"/>
      <w:lvlText w:val="%3."/>
      <w:lvlJc w:val="center"/>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486C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133D72"/>
    <w:multiLevelType w:val="hybridMultilevel"/>
    <w:tmpl w:val="74F450AA"/>
    <w:lvl w:ilvl="0" w:tplc="03CC224E">
      <w:start w:val="1"/>
      <w:numFmt w:val="hebrew1"/>
      <w:lvlText w:val="%1."/>
      <w:lvlJc w:val="left"/>
      <w:pPr>
        <w:ind w:left="2632" w:hanging="360"/>
      </w:pPr>
      <w:rPr>
        <w:rFonts w:eastAsia="Times New Roman" w:hint="default"/>
        <w:b w:val="0"/>
        <w:bCs w:val="0"/>
      </w:rPr>
    </w:lvl>
    <w:lvl w:ilvl="1" w:tplc="04090019" w:tentative="1">
      <w:start w:val="1"/>
      <w:numFmt w:val="lowerLetter"/>
      <w:lvlText w:val="%2."/>
      <w:lvlJc w:val="left"/>
      <w:pPr>
        <w:ind w:left="3352" w:hanging="360"/>
      </w:pPr>
    </w:lvl>
    <w:lvl w:ilvl="2" w:tplc="0409001B" w:tentative="1">
      <w:start w:val="1"/>
      <w:numFmt w:val="lowerRoman"/>
      <w:lvlText w:val="%3."/>
      <w:lvlJc w:val="right"/>
      <w:pPr>
        <w:ind w:left="4072" w:hanging="180"/>
      </w:pPr>
    </w:lvl>
    <w:lvl w:ilvl="3" w:tplc="0409000F" w:tentative="1">
      <w:start w:val="1"/>
      <w:numFmt w:val="decimal"/>
      <w:lvlText w:val="%4."/>
      <w:lvlJc w:val="left"/>
      <w:pPr>
        <w:ind w:left="4792" w:hanging="360"/>
      </w:pPr>
    </w:lvl>
    <w:lvl w:ilvl="4" w:tplc="04090019" w:tentative="1">
      <w:start w:val="1"/>
      <w:numFmt w:val="lowerLetter"/>
      <w:lvlText w:val="%5."/>
      <w:lvlJc w:val="left"/>
      <w:pPr>
        <w:ind w:left="5512" w:hanging="360"/>
      </w:pPr>
    </w:lvl>
    <w:lvl w:ilvl="5" w:tplc="0409001B" w:tentative="1">
      <w:start w:val="1"/>
      <w:numFmt w:val="lowerRoman"/>
      <w:lvlText w:val="%6."/>
      <w:lvlJc w:val="right"/>
      <w:pPr>
        <w:ind w:left="6232" w:hanging="180"/>
      </w:pPr>
    </w:lvl>
    <w:lvl w:ilvl="6" w:tplc="0409000F" w:tentative="1">
      <w:start w:val="1"/>
      <w:numFmt w:val="decimal"/>
      <w:lvlText w:val="%7."/>
      <w:lvlJc w:val="left"/>
      <w:pPr>
        <w:ind w:left="6952" w:hanging="360"/>
      </w:pPr>
    </w:lvl>
    <w:lvl w:ilvl="7" w:tplc="04090019" w:tentative="1">
      <w:start w:val="1"/>
      <w:numFmt w:val="lowerLetter"/>
      <w:lvlText w:val="%8."/>
      <w:lvlJc w:val="left"/>
      <w:pPr>
        <w:ind w:left="7672" w:hanging="360"/>
      </w:pPr>
    </w:lvl>
    <w:lvl w:ilvl="8" w:tplc="0409001B" w:tentative="1">
      <w:start w:val="1"/>
      <w:numFmt w:val="lowerRoman"/>
      <w:lvlText w:val="%9."/>
      <w:lvlJc w:val="right"/>
      <w:pPr>
        <w:ind w:left="8392" w:hanging="180"/>
      </w:pPr>
    </w:lvl>
  </w:abstractNum>
  <w:abstractNum w:abstractNumId="6" w15:restartNumberingAfterBreak="0">
    <w:nsid w:val="0DA10E18"/>
    <w:multiLevelType w:val="hybridMultilevel"/>
    <w:tmpl w:val="A5622564"/>
    <w:lvl w:ilvl="0" w:tplc="41E445A2">
      <w:start w:val="1"/>
      <w:numFmt w:val="hebrew1"/>
      <w:lvlText w:val="%1."/>
      <w:lvlJc w:val="left"/>
      <w:pPr>
        <w:ind w:left="2992" w:hanging="360"/>
      </w:pPr>
      <w:rPr>
        <w:rFonts w:hint="default"/>
      </w:rPr>
    </w:lvl>
    <w:lvl w:ilvl="1" w:tplc="04090019" w:tentative="1">
      <w:start w:val="1"/>
      <w:numFmt w:val="lowerLetter"/>
      <w:lvlText w:val="%2."/>
      <w:lvlJc w:val="left"/>
      <w:pPr>
        <w:ind w:left="3712" w:hanging="360"/>
      </w:pPr>
    </w:lvl>
    <w:lvl w:ilvl="2" w:tplc="0409001B" w:tentative="1">
      <w:start w:val="1"/>
      <w:numFmt w:val="lowerRoman"/>
      <w:lvlText w:val="%3."/>
      <w:lvlJc w:val="right"/>
      <w:pPr>
        <w:ind w:left="4432" w:hanging="180"/>
      </w:pPr>
    </w:lvl>
    <w:lvl w:ilvl="3" w:tplc="0409000F" w:tentative="1">
      <w:start w:val="1"/>
      <w:numFmt w:val="decimal"/>
      <w:lvlText w:val="%4."/>
      <w:lvlJc w:val="left"/>
      <w:pPr>
        <w:ind w:left="5152" w:hanging="360"/>
      </w:pPr>
    </w:lvl>
    <w:lvl w:ilvl="4" w:tplc="04090019" w:tentative="1">
      <w:start w:val="1"/>
      <w:numFmt w:val="lowerLetter"/>
      <w:lvlText w:val="%5."/>
      <w:lvlJc w:val="left"/>
      <w:pPr>
        <w:ind w:left="5872" w:hanging="360"/>
      </w:pPr>
    </w:lvl>
    <w:lvl w:ilvl="5" w:tplc="0409001B" w:tentative="1">
      <w:start w:val="1"/>
      <w:numFmt w:val="lowerRoman"/>
      <w:lvlText w:val="%6."/>
      <w:lvlJc w:val="right"/>
      <w:pPr>
        <w:ind w:left="6592" w:hanging="180"/>
      </w:pPr>
    </w:lvl>
    <w:lvl w:ilvl="6" w:tplc="0409000F" w:tentative="1">
      <w:start w:val="1"/>
      <w:numFmt w:val="decimal"/>
      <w:lvlText w:val="%7."/>
      <w:lvlJc w:val="left"/>
      <w:pPr>
        <w:ind w:left="7312" w:hanging="360"/>
      </w:pPr>
    </w:lvl>
    <w:lvl w:ilvl="7" w:tplc="04090019" w:tentative="1">
      <w:start w:val="1"/>
      <w:numFmt w:val="lowerLetter"/>
      <w:lvlText w:val="%8."/>
      <w:lvlJc w:val="left"/>
      <w:pPr>
        <w:ind w:left="8032" w:hanging="360"/>
      </w:pPr>
    </w:lvl>
    <w:lvl w:ilvl="8" w:tplc="0409001B" w:tentative="1">
      <w:start w:val="1"/>
      <w:numFmt w:val="lowerRoman"/>
      <w:lvlText w:val="%9."/>
      <w:lvlJc w:val="right"/>
      <w:pPr>
        <w:ind w:left="8752" w:hanging="180"/>
      </w:pPr>
    </w:lvl>
  </w:abstractNum>
  <w:abstractNum w:abstractNumId="7" w15:restartNumberingAfterBreak="0">
    <w:nsid w:val="0EA16C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042E44"/>
    <w:multiLevelType w:val="hybridMultilevel"/>
    <w:tmpl w:val="44806B4A"/>
    <w:lvl w:ilvl="0" w:tplc="2A4ACCAC">
      <w:start w:val="4"/>
      <w:numFmt w:val="bullet"/>
      <w:lvlText w:val="-"/>
      <w:lvlJc w:val="left"/>
      <w:pPr>
        <w:ind w:left="2992" w:hanging="360"/>
      </w:pPr>
      <w:rPr>
        <w:rFonts w:ascii="Calibri" w:eastAsiaTheme="minorHAnsi" w:hAnsi="Calibri" w:cs="Calibri" w:hint="default"/>
      </w:rPr>
    </w:lvl>
    <w:lvl w:ilvl="1" w:tplc="04090003" w:tentative="1">
      <w:start w:val="1"/>
      <w:numFmt w:val="bullet"/>
      <w:lvlText w:val="o"/>
      <w:lvlJc w:val="left"/>
      <w:pPr>
        <w:ind w:left="3712" w:hanging="360"/>
      </w:pPr>
      <w:rPr>
        <w:rFonts w:ascii="Courier New" w:hAnsi="Courier New" w:cs="Courier New" w:hint="default"/>
      </w:rPr>
    </w:lvl>
    <w:lvl w:ilvl="2" w:tplc="04090005" w:tentative="1">
      <w:start w:val="1"/>
      <w:numFmt w:val="bullet"/>
      <w:lvlText w:val=""/>
      <w:lvlJc w:val="left"/>
      <w:pPr>
        <w:ind w:left="4432" w:hanging="360"/>
      </w:pPr>
      <w:rPr>
        <w:rFonts w:ascii="Wingdings" w:hAnsi="Wingdings" w:hint="default"/>
      </w:rPr>
    </w:lvl>
    <w:lvl w:ilvl="3" w:tplc="04090001" w:tentative="1">
      <w:start w:val="1"/>
      <w:numFmt w:val="bullet"/>
      <w:lvlText w:val=""/>
      <w:lvlJc w:val="left"/>
      <w:pPr>
        <w:ind w:left="5152" w:hanging="360"/>
      </w:pPr>
      <w:rPr>
        <w:rFonts w:ascii="Symbol" w:hAnsi="Symbol" w:hint="default"/>
      </w:rPr>
    </w:lvl>
    <w:lvl w:ilvl="4" w:tplc="04090003" w:tentative="1">
      <w:start w:val="1"/>
      <w:numFmt w:val="bullet"/>
      <w:lvlText w:val="o"/>
      <w:lvlJc w:val="left"/>
      <w:pPr>
        <w:ind w:left="5872" w:hanging="360"/>
      </w:pPr>
      <w:rPr>
        <w:rFonts w:ascii="Courier New" w:hAnsi="Courier New" w:cs="Courier New" w:hint="default"/>
      </w:rPr>
    </w:lvl>
    <w:lvl w:ilvl="5" w:tplc="04090005" w:tentative="1">
      <w:start w:val="1"/>
      <w:numFmt w:val="bullet"/>
      <w:lvlText w:val=""/>
      <w:lvlJc w:val="left"/>
      <w:pPr>
        <w:ind w:left="6592" w:hanging="360"/>
      </w:pPr>
      <w:rPr>
        <w:rFonts w:ascii="Wingdings" w:hAnsi="Wingdings" w:hint="default"/>
      </w:rPr>
    </w:lvl>
    <w:lvl w:ilvl="6" w:tplc="04090001" w:tentative="1">
      <w:start w:val="1"/>
      <w:numFmt w:val="bullet"/>
      <w:lvlText w:val=""/>
      <w:lvlJc w:val="left"/>
      <w:pPr>
        <w:ind w:left="7312" w:hanging="360"/>
      </w:pPr>
      <w:rPr>
        <w:rFonts w:ascii="Symbol" w:hAnsi="Symbol" w:hint="default"/>
      </w:rPr>
    </w:lvl>
    <w:lvl w:ilvl="7" w:tplc="04090003" w:tentative="1">
      <w:start w:val="1"/>
      <w:numFmt w:val="bullet"/>
      <w:lvlText w:val="o"/>
      <w:lvlJc w:val="left"/>
      <w:pPr>
        <w:ind w:left="8032" w:hanging="360"/>
      </w:pPr>
      <w:rPr>
        <w:rFonts w:ascii="Courier New" w:hAnsi="Courier New" w:cs="Courier New" w:hint="default"/>
      </w:rPr>
    </w:lvl>
    <w:lvl w:ilvl="8" w:tplc="04090005" w:tentative="1">
      <w:start w:val="1"/>
      <w:numFmt w:val="bullet"/>
      <w:lvlText w:val=""/>
      <w:lvlJc w:val="left"/>
      <w:pPr>
        <w:ind w:left="8752" w:hanging="360"/>
      </w:pPr>
      <w:rPr>
        <w:rFonts w:ascii="Wingdings" w:hAnsi="Wingdings" w:hint="default"/>
      </w:rPr>
    </w:lvl>
  </w:abstractNum>
  <w:abstractNum w:abstractNumId="9" w15:restartNumberingAfterBreak="0">
    <w:nsid w:val="17E71CE9"/>
    <w:multiLevelType w:val="multilevel"/>
    <w:tmpl w:val="B23C5D50"/>
    <w:lvl w:ilvl="0">
      <w:start w:val="1"/>
      <w:numFmt w:val="decimal"/>
      <w:lvlText w:val="%1."/>
      <w:lvlJc w:val="left"/>
      <w:pPr>
        <w:ind w:left="360" w:hanging="360"/>
      </w:pPr>
    </w:lvl>
    <w:lvl w:ilvl="1">
      <w:start w:val="1"/>
      <w:numFmt w:val="hebrew1"/>
      <w:lvlText w:val="%2."/>
      <w:lvlJc w:val="center"/>
      <w:pPr>
        <w:ind w:left="792" w:hanging="432"/>
      </w:pPr>
    </w:lvl>
    <w:lvl w:ilvl="2">
      <w:start w:val="1"/>
      <w:numFmt w:val="hebrew1"/>
      <w:lvlText w:val="%3."/>
      <w:lvlJc w:val="center"/>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B57259"/>
    <w:multiLevelType w:val="multilevel"/>
    <w:tmpl w:val="14DC91D6"/>
    <w:lvl w:ilvl="0">
      <w:start w:val="1"/>
      <w:numFmt w:val="decimal"/>
      <w:lvlText w:val="%1."/>
      <w:lvlJc w:val="left"/>
      <w:pPr>
        <w:ind w:left="360" w:hanging="360"/>
      </w:pPr>
    </w:lvl>
    <w:lvl w:ilvl="1">
      <w:start w:val="1"/>
      <w:numFmt w:val="hebrew1"/>
      <w:lvlText w:val="%2."/>
      <w:lvlJc w:val="center"/>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5B60EA"/>
    <w:multiLevelType w:val="hybridMultilevel"/>
    <w:tmpl w:val="6246B3A6"/>
    <w:lvl w:ilvl="0" w:tplc="8A1A7888">
      <w:numFmt w:val="bullet"/>
      <w:lvlText w:val="-"/>
      <w:lvlJc w:val="left"/>
      <w:pPr>
        <w:ind w:left="720" w:hanging="360"/>
      </w:pPr>
      <w:rPr>
        <w:rFonts w:ascii="David" w:eastAsiaTheme="minorEastAsia"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5B4D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2F1C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5074AF"/>
    <w:multiLevelType w:val="hybridMultilevel"/>
    <w:tmpl w:val="25E41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5798"/>
    <w:multiLevelType w:val="multilevel"/>
    <w:tmpl w:val="608074D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D36B88"/>
    <w:multiLevelType w:val="hybridMultilevel"/>
    <w:tmpl w:val="345C1E1C"/>
    <w:lvl w:ilvl="0" w:tplc="2A4ACCAC">
      <w:start w:val="4"/>
      <w:numFmt w:val="bullet"/>
      <w:lvlText w:val="-"/>
      <w:lvlJc w:val="left"/>
      <w:pPr>
        <w:ind w:left="1512" w:hanging="360"/>
      </w:pPr>
      <w:rPr>
        <w:rFonts w:ascii="Calibri" w:eastAsiaTheme="minorHAnsi" w:hAnsi="Calibri" w:cs="Calibri"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36FA57CE"/>
    <w:multiLevelType w:val="multilevel"/>
    <w:tmpl w:val="04090021"/>
    <w:lvl w:ilvl="0">
      <w:start w:val="1"/>
      <w:numFmt w:val="hebrew1"/>
      <w:lvlText w:val="%1."/>
      <w:lvlJc w:val="center"/>
      <w:pPr>
        <w:ind w:left="360" w:hanging="360"/>
      </w:pPr>
    </w:lvl>
    <w:lvl w:ilvl="1">
      <w:start w:val="1"/>
      <w:numFmt w:val="decimal"/>
      <w:lvlText w:val="%1.%2."/>
      <w:lvlJc w:val="center"/>
      <w:pPr>
        <w:ind w:left="720" w:hanging="360"/>
      </w:p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8" w15:restartNumberingAfterBreak="0">
    <w:nsid w:val="38A563AC"/>
    <w:multiLevelType w:val="hybridMultilevel"/>
    <w:tmpl w:val="004CAAD4"/>
    <w:lvl w:ilvl="0" w:tplc="2A4ACCA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B29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F93ABE"/>
    <w:multiLevelType w:val="multilevel"/>
    <w:tmpl w:val="782468C2"/>
    <w:lvl w:ilvl="0">
      <w:start w:val="3"/>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458E2BE5"/>
    <w:multiLevelType w:val="hybridMultilevel"/>
    <w:tmpl w:val="45CE6A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15:restartNumberingAfterBreak="0">
    <w:nsid w:val="46F6131A"/>
    <w:multiLevelType w:val="hybridMultilevel"/>
    <w:tmpl w:val="D9AE9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3358D7"/>
    <w:multiLevelType w:val="hybridMultilevel"/>
    <w:tmpl w:val="00F88AFC"/>
    <w:lvl w:ilvl="0" w:tplc="67606E12">
      <w:start w:val="1"/>
      <w:numFmt w:val="bullet"/>
      <w:lvlText w:val=""/>
      <w:lvlJc w:val="left"/>
      <w:pPr>
        <w:tabs>
          <w:tab w:val="num" w:pos="720"/>
        </w:tabs>
        <w:ind w:left="720" w:hanging="360"/>
      </w:pPr>
      <w:rPr>
        <w:rFonts w:ascii="Wingdings" w:hAnsi="Wingdings" w:hint="default"/>
      </w:rPr>
    </w:lvl>
    <w:lvl w:ilvl="1" w:tplc="0AA01D8E" w:tentative="1">
      <w:start w:val="1"/>
      <w:numFmt w:val="bullet"/>
      <w:lvlText w:val=""/>
      <w:lvlJc w:val="left"/>
      <w:pPr>
        <w:tabs>
          <w:tab w:val="num" w:pos="1440"/>
        </w:tabs>
        <w:ind w:left="1440" w:hanging="360"/>
      </w:pPr>
      <w:rPr>
        <w:rFonts w:ascii="Wingdings" w:hAnsi="Wingdings" w:hint="default"/>
      </w:rPr>
    </w:lvl>
    <w:lvl w:ilvl="2" w:tplc="585C3904" w:tentative="1">
      <w:start w:val="1"/>
      <w:numFmt w:val="bullet"/>
      <w:lvlText w:val=""/>
      <w:lvlJc w:val="left"/>
      <w:pPr>
        <w:tabs>
          <w:tab w:val="num" w:pos="2160"/>
        </w:tabs>
        <w:ind w:left="2160" w:hanging="360"/>
      </w:pPr>
      <w:rPr>
        <w:rFonts w:ascii="Wingdings" w:hAnsi="Wingdings" w:hint="default"/>
      </w:rPr>
    </w:lvl>
    <w:lvl w:ilvl="3" w:tplc="C4929A14" w:tentative="1">
      <w:start w:val="1"/>
      <w:numFmt w:val="bullet"/>
      <w:lvlText w:val=""/>
      <w:lvlJc w:val="left"/>
      <w:pPr>
        <w:tabs>
          <w:tab w:val="num" w:pos="2880"/>
        </w:tabs>
        <w:ind w:left="2880" w:hanging="360"/>
      </w:pPr>
      <w:rPr>
        <w:rFonts w:ascii="Wingdings" w:hAnsi="Wingdings" w:hint="default"/>
      </w:rPr>
    </w:lvl>
    <w:lvl w:ilvl="4" w:tplc="767E42AE" w:tentative="1">
      <w:start w:val="1"/>
      <w:numFmt w:val="bullet"/>
      <w:lvlText w:val=""/>
      <w:lvlJc w:val="left"/>
      <w:pPr>
        <w:tabs>
          <w:tab w:val="num" w:pos="3600"/>
        </w:tabs>
        <w:ind w:left="3600" w:hanging="360"/>
      </w:pPr>
      <w:rPr>
        <w:rFonts w:ascii="Wingdings" w:hAnsi="Wingdings" w:hint="default"/>
      </w:rPr>
    </w:lvl>
    <w:lvl w:ilvl="5" w:tplc="7D303DEE" w:tentative="1">
      <w:start w:val="1"/>
      <w:numFmt w:val="bullet"/>
      <w:lvlText w:val=""/>
      <w:lvlJc w:val="left"/>
      <w:pPr>
        <w:tabs>
          <w:tab w:val="num" w:pos="4320"/>
        </w:tabs>
        <w:ind w:left="4320" w:hanging="360"/>
      </w:pPr>
      <w:rPr>
        <w:rFonts w:ascii="Wingdings" w:hAnsi="Wingdings" w:hint="default"/>
      </w:rPr>
    </w:lvl>
    <w:lvl w:ilvl="6" w:tplc="2E4A2B46" w:tentative="1">
      <w:start w:val="1"/>
      <w:numFmt w:val="bullet"/>
      <w:lvlText w:val=""/>
      <w:lvlJc w:val="left"/>
      <w:pPr>
        <w:tabs>
          <w:tab w:val="num" w:pos="5040"/>
        </w:tabs>
        <w:ind w:left="5040" w:hanging="360"/>
      </w:pPr>
      <w:rPr>
        <w:rFonts w:ascii="Wingdings" w:hAnsi="Wingdings" w:hint="default"/>
      </w:rPr>
    </w:lvl>
    <w:lvl w:ilvl="7" w:tplc="A3462148" w:tentative="1">
      <w:start w:val="1"/>
      <w:numFmt w:val="bullet"/>
      <w:lvlText w:val=""/>
      <w:lvlJc w:val="left"/>
      <w:pPr>
        <w:tabs>
          <w:tab w:val="num" w:pos="5760"/>
        </w:tabs>
        <w:ind w:left="5760" w:hanging="360"/>
      </w:pPr>
      <w:rPr>
        <w:rFonts w:ascii="Wingdings" w:hAnsi="Wingdings" w:hint="default"/>
      </w:rPr>
    </w:lvl>
    <w:lvl w:ilvl="8" w:tplc="0E1C84A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677A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26432D"/>
    <w:multiLevelType w:val="hybridMultilevel"/>
    <w:tmpl w:val="D4F43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2304EA"/>
    <w:multiLevelType w:val="hybridMultilevel"/>
    <w:tmpl w:val="4B2894C2"/>
    <w:lvl w:ilvl="0" w:tplc="04090013">
      <w:start w:val="1"/>
      <w:numFmt w:val="hebrew1"/>
      <w:lvlText w:val="%1."/>
      <w:lvlJc w:val="center"/>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58C83E27"/>
    <w:multiLevelType w:val="hybridMultilevel"/>
    <w:tmpl w:val="47003758"/>
    <w:lvl w:ilvl="0" w:tplc="67606E12">
      <w:start w:val="1"/>
      <w:numFmt w:val="bullet"/>
      <w:lvlText w:val=""/>
      <w:lvlJc w:val="left"/>
      <w:pPr>
        <w:tabs>
          <w:tab w:val="num" w:pos="720"/>
        </w:tabs>
        <w:ind w:left="720" w:hanging="360"/>
      </w:pPr>
      <w:rPr>
        <w:rFonts w:ascii="Wingdings" w:hAnsi="Wingdings" w:hint="default"/>
      </w:rPr>
    </w:lvl>
    <w:lvl w:ilvl="1" w:tplc="24542836" w:tentative="1">
      <w:start w:val="1"/>
      <w:numFmt w:val="decimal"/>
      <w:lvlText w:val="%2."/>
      <w:lvlJc w:val="left"/>
      <w:pPr>
        <w:tabs>
          <w:tab w:val="num" w:pos="1440"/>
        </w:tabs>
        <w:ind w:left="1440" w:hanging="360"/>
      </w:pPr>
    </w:lvl>
    <w:lvl w:ilvl="2" w:tplc="F7F40D7C" w:tentative="1">
      <w:start w:val="1"/>
      <w:numFmt w:val="decimal"/>
      <w:lvlText w:val="%3."/>
      <w:lvlJc w:val="left"/>
      <w:pPr>
        <w:tabs>
          <w:tab w:val="num" w:pos="2160"/>
        </w:tabs>
        <w:ind w:left="2160" w:hanging="360"/>
      </w:pPr>
    </w:lvl>
    <w:lvl w:ilvl="3" w:tplc="C032CB44" w:tentative="1">
      <w:start w:val="1"/>
      <w:numFmt w:val="decimal"/>
      <w:lvlText w:val="%4."/>
      <w:lvlJc w:val="left"/>
      <w:pPr>
        <w:tabs>
          <w:tab w:val="num" w:pos="2880"/>
        </w:tabs>
        <w:ind w:left="2880" w:hanging="360"/>
      </w:pPr>
    </w:lvl>
    <w:lvl w:ilvl="4" w:tplc="6B483E76" w:tentative="1">
      <w:start w:val="1"/>
      <w:numFmt w:val="decimal"/>
      <w:lvlText w:val="%5."/>
      <w:lvlJc w:val="left"/>
      <w:pPr>
        <w:tabs>
          <w:tab w:val="num" w:pos="3600"/>
        </w:tabs>
        <w:ind w:left="3600" w:hanging="360"/>
      </w:pPr>
    </w:lvl>
    <w:lvl w:ilvl="5" w:tplc="C6A07A0E" w:tentative="1">
      <w:start w:val="1"/>
      <w:numFmt w:val="decimal"/>
      <w:lvlText w:val="%6."/>
      <w:lvlJc w:val="left"/>
      <w:pPr>
        <w:tabs>
          <w:tab w:val="num" w:pos="4320"/>
        </w:tabs>
        <w:ind w:left="4320" w:hanging="360"/>
      </w:pPr>
    </w:lvl>
    <w:lvl w:ilvl="6" w:tplc="E7C4D0F0" w:tentative="1">
      <w:start w:val="1"/>
      <w:numFmt w:val="decimal"/>
      <w:lvlText w:val="%7."/>
      <w:lvlJc w:val="left"/>
      <w:pPr>
        <w:tabs>
          <w:tab w:val="num" w:pos="5040"/>
        </w:tabs>
        <w:ind w:left="5040" w:hanging="360"/>
      </w:pPr>
    </w:lvl>
    <w:lvl w:ilvl="7" w:tplc="3C6C74E8" w:tentative="1">
      <w:start w:val="1"/>
      <w:numFmt w:val="decimal"/>
      <w:lvlText w:val="%8."/>
      <w:lvlJc w:val="left"/>
      <w:pPr>
        <w:tabs>
          <w:tab w:val="num" w:pos="5760"/>
        </w:tabs>
        <w:ind w:left="5760" w:hanging="360"/>
      </w:pPr>
    </w:lvl>
    <w:lvl w:ilvl="8" w:tplc="68E0B05A" w:tentative="1">
      <w:start w:val="1"/>
      <w:numFmt w:val="decimal"/>
      <w:lvlText w:val="%9."/>
      <w:lvlJc w:val="left"/>
      <w:pPr>
        <w:tabs>
          <w:tab w:val="num" w:pos="6480"/>
        </w:tabs>
        <w:ind w:left="6480" w:hanging="360"/>
      </w:pPr>
    </w:lvl>
  </w:abstractNum>
  <w:abstractNum w:abstractNumId="28" w15:restartNumberingAfterBreak="0">
    <w:nsid w:val="5D611CBE"/>
    <w:multiLevelType w:val="hybridMultilevel"/>
    <w:tmpl w:val="A89A9050"/>
    <w:lvl w:ilvl="0" w:tplc="04090001">
      <w:start w:val="1"/>
      <w:numFmt w:val="bullet"/>
      <w:lvlText w:val=""/>
      <w:lvlJc w:val="left"/>
      <w:pPr>
        <w:ind w:left="3198" w:hanging="360"/>
      </w:pPr>
      <w:rPr>
        <w:rFonts w:ascii="Symbol" w:hAnsi="Symbol" w:hint="default"/>
      </w:rPr>
    </w:lvl>
    <w:lvl w:ilvl="1" w:tplc="04090003">
      <w:start w:val="1"/>
      <w:numFmt w:val="bullet"/>
      <w:lvlText w:val="o"/>
      <w:lvlJc w:val="left"/>
      <w:pPr>
        <w:ind w:left="3918" w:hanging="360"/>
      </w:pPr>
      <w:rPr>
        <w:rFonts w:ascii="Courier New" w:hAnsi="Courier New" w:cs="Courier New" w:hint="default"/>
      </w:rPr>
    </w:lvl>
    <w:lvl w:ilvl="2" w:tplc="04090005" w:tentative="1">
      <w:start w:val="1"/>
      <w:numFmt w:val="bullet"/>
      <w:lvlText w:val=""/>
      <w:lvlJc w:val="left"/>
      <w:pPr>
        <w:ind w:left="4638" w:hanging="360"/>
      </w:pPr>
      <w:rPr>
        <w:rFonts w:ascii="Wingdings" w:hAnsi="Wingdings" w:hint="default"/>
      </w:rPr>
    </w:lvl>
    <w:lvl w:ilvl="3" w:tplc="04090001" w:tentative="1">
      <w:start w:val="1"/>
      <w:numFmt w:val="bullet"/>
      <w:lvlText w:val=""/>
      <w:lvlJc w:val="left"/>
      <w:pPr>
        <w:ind w:left="5358" w:hanging="360"/>
      </w:pPr>
      <w:rPr>
        <w:rFonts w:ascii="Symbol" w:hAnsi="Symbol" w:hint="default"/>
      </w:rPr>
    </w:lvl>
    <w:lvl w:ilvl="4" w:tplc="04090003" w:tentative="1">
      <w:start w:val="1"/>
      <w:numFmt w:val="bullet"/>
      <w:lvlText w:val="o"/>
      <w:lvlJc w:val="left"/>
      <w:pPr>
        <w:ind w:left="6078" w:hanging="360"/>
      </w:pPr>
      <w:rPr>
        <w:rFonts w:ascii="Courier New" w:hAnsi="Courier New" w:cs="Courier New" w:hint="default"/>
      </w:rPr>
    </w:lvl>
    <w:lvl w:ilvl="5" w:tplc="04090005" w:tentative="1">
      <w:start w:val="1"/>
      <w:numFmt w:val="bullet"/>
      <w:lvlText w:val=""/>
      <w:lvlJc w:val="left"/>
      <w:pPr>
        <w:ind w:left="6798" w:hanging="360"/>
      </w:pPr>
      <w:rPr>
        <w:rFonts w:ascii="Wingdings" w:hAnsi="Wingdings" w:hint="default"/>
      </w:rPr>
    </w:lvl>
    <w:lvl w:ilvl="6" w:tplc="04090001" w:tentative="1">
      <w:start w:val="1"/>
      <w:numFmt w:val="bullet"/>
      <w:lvlText w:val=""/>
      <w:lvlJc w:val="left"/>
      <w:pPr>
        <w:ind w:left="7518" w:hanging="360"/>
      </w:pPr>
      <w:rPr>
        <w:rFonts w:ascii="Symbol" w:hAnsi="Symbol" w:hint="default"/>
      </w:rPr>
    </w:lvl>
    <w:lvl w:ilvl="7" w:tplc="04090003" w:tentative="1">
      <w:start w:val="1"/>
      <w:numFmt w:val="bullet"/>
      <w:lvlText w:val="o"/>
      <w:lvlJc w:val="left"/>
      <w:pPr>
        <w:ind w:left="8238" w:hanging="360"/>
      </w:pPr>
      <w:rPr>
        <w:rFonts w:ascii="Courier New" w:hAnsi="Courier New" w:cs="Courier New" w:hint="default"/>
      </w:rPr>
    </w:lvl>
    <w:lvl w:ilvl="8" w:tplc="04090005" w:tentative="1">
      <w:start w:val="1"/>
      <w:numFmt w:val="bullet"/>
      <w:lvlText w:val=""/>
      <w:lvlJc w:val="left"/>
      <w:pPr>
        <w:ind w:left="8958" w:hanging="360"/>
      </w:pPr>
      <w:rPr>
        <w:rFonts w:ascii="Wingdings" w:hAnsi="Wingdings" w:hint="default"/>
      </w:rPr>
    </w:lvl>
  </w:abstractNum>
  <w:abstractNum w:abstractNumId="29" w15:restartNumberingAfterBreak="0">
    <w:nsid w:val="641717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3F0DBF"/>
    <w:multiLevelType w:val="multilevel"/>
    <w:tmpl w:val="F47A8650"/>
    <w:lvl w:ilvl="0">
      <w:start w:val="1"/>
      <w:numFmt w:val="decimal"/>
      <w:lvlText w:val="%1."/>
      <w:lvlJc w:val="left"/>
      <w:pPr>
        <w:ind w:left="360" w:hanging="360"/>
      </w:pPr>
    </w:lvl>
    <w:lvl w:ilvl="1">
      <w:start w:val="1"/>
      <w:numFmt w:val="decimal"/>
      <w:lvlText w:val="%1.%2."/>
      <w:lvlJc w:val="left"/>
      <w:pPr>
        <w:ind w:left="792" w:hanging="432"/>
      </w:pPr>
    </w:lvl>
    <w:lvl w:ilvl="2">
      <w:start w:val="1"/>
      <w:numFmt w:val="hebrew1"/>
      <w:lvlText w:val="%3."/>
      <w:lvlJc w:val="center"/>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F720BE"/>
    <w:multiLevelType w:val="hybridMultilevel"/>
    <w:tmpl w:val="6240AF6E"/>
    <w:lvl w:ilvl="0" w:tplc="D96A4A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831AA7"/>
    <w:multiLevelType w:val="hybridMultilevel"/>
    <w:tmpl w:val="AC20F760"/>
    <w:lvl w:ilvl="0" w:tplc="7B7223BE">
      <w:numFmt w:val="bullet"/>
      <w:lvlText w:val="-"/>
      <w:lvlJc w:val="left"/>
      <w:pPr>
        <w:ind w:left="1080" w:hanging="360"/>
      </w:pPr>
      <w:rPr>
        <w:rFonts w:ascii="David" w:eastAsiaTheme="minorEastAsia" w:hAnsi="David" w:cs="David"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379375E"/>
    <w:multiLevelType w:val="multilevel"/>
    <w:tmpl w:val="C630B5F6"/>
    <w:lvl w:ilvl="0">
      <w:start w:val="1"/>
      <w:numFmt w:val="decimal"/>
      <w:lvlText w:val="%1."/>
      <w:lvlJc w:val="left"/>
      <w:pPr>
        <w:ind w:left="360" w:hanging="360"/>
      </w:pPr>
    </w:lvl>
    <w:lvl w:ilvl="1">
      <w:start w:val="1"/>
      <w:numFmt w:val="hebrew1"/>
      <w:lvlText w:val="%2."/>
      <w:lvlJc w:val="center"/>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95753C7"/>
    <w:multiLevelType w:val="multilevel"/>
    <w:tmpl w:val="73166DF4"/>
    <w:lvl w:ilvl="0">
      <w:start w:val="1"/>
      <w:numFmt w:val="decimal"/>
      <w:lvlText w:val="%1."/>
      <w:lvlJc w:val="left"/>
      <w:pPr>
        <w:ind w:left="360" w:hanging="360"/>
      </w:pPr>
    </w:lvl>
    <w:lvl w:ilvl="1">
      <w:start w:val="1"/>
      <w:numFmt w:val="decimal"/>
      <w:lvlText w:val="%1.%2."/>
      <w:lvlJc w:val="left"/>
      <w:pPr>
        <w:ind w:left="792" w:hanging="432"/>
      </w:pPr>
    </w:lvl>
    <w:lvl w:ilvl="2">
      <w:start w:val="1"/>
      <w:numFmt w:val="hebrew1"/>
      <w:lvlText w:val="%3."/>
      <w:lvlJc w:val="center"/>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F73976"/>
    <w:multiLevelType w:val="hybridMultilevel"/>
    <w:tmpl w:val="67D02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0358964">
    <w:abstractNumId w:val="23"/>
  </w:num>
  <w:num w:numId="2" w16cid:durableId="1478837466">
    <w:abstractNumId w:val="2"/>
  </w:num>
  <w:num w:numId="3" w16cid:durableId="1986202960">
    <w:abstractNumId w:val="14"/>
  </w:num>
  <w:num w:numId="4" w16cid:durableId="11030804">
    <w:abstractNumId w:val="27"/>
  </w:num>
  <w:num w:numId="5" w16cid:durableId="1533029890">
    <w:abstractNumId w:val="22"/>
  </w:num>
  <w:num w:numId="6" w16cid:durableId="1289631737">
    <w:abstractNumId w:val="35"/>
  </w:num>
  <w:num w:numId="7" w16cid:durableId="44185396">
    <w:abstractNumId w:val="31"/>
  </w:num>
  <w:num w:numId="8" w16cid:durableId="1240097992">
    <w:abstractNumId w:val="25"/>
  </w:num>
  <w:num w:numId="9" w16cid:durableId="207104766">
    <w:abstractNumId w:val="15"/>
  </w:num>
  <w:num w:numId="10" w16cid:durableId="1451513111">
    <w:abstractNumId w:val="34"/>
  </w:num>
  <w:num w:numId="11" w16cid:durableId="900822984">
    <w:abstractNumId w:val="30"/>
  </w:num>
  <w:num w:numId="12" w16cid:durableId="876427754">
    <w:abstractNumId w:val="10"/>
  </w:num>
  <w:num w:numId="13" w16cid:durableId="312876574">
    <w:abstractNumId w:val="3"/>
  </w:num>
  <w:num w:numId="14" w16cid:durableId="1632712426">
    <w:abstractNumId w:val="33"/>
  </w:num>
  <w:num w:numId="15" w16cid:durableId="199783678">
    <w:abstractNumId w:val="9"/>
  </w:num>
  <w:num w:numId="16" w16cid:durableId="1876577292">
    <w:abstractNumId w:val="29"/>
  </w:num>
  <w:num w:numId="17" w16cid:durableId="674651397">
    <w:abstractNumId w:val="0"/>
  </w:num>
  <w:num w:numId="18" w16cid:durableId="1198081754">
    <w:abstractNumId w:val="7"/>
  </w:num>
  <w:num w:numId="19" w16cid:durableId="696469052">
    <w:abstractNumId w:val="13"/>
  </w:num>
  <w:num w:numId="20" w16cid:durableId="1669477832">
    <w:abstractNumId w:val="12"/>
  </w:num>
  <w:num w:numId="21" w16cid:durableId="975909926">
    <w:abstractNumId w:val="19"/>
  </w:num>
  <w:num w:numId="22" w16cid:durableId="34239450">
    <w:abstractNumId w:val="4"/>
  </w:num>
  <w:num w:numId="23" w16cid:durableId="1183283550">
    <w:abstractNumId w:val="24"/>
  </w:num>
  <w:num w:numId="24" w16cid:durableId="1157260331">
    <w:abstractNumId w:val="17"/>
  </w:num>
  <w:num w:numId="25" w16cid:durableId="2117675108">
    <w:abstractNumId w:val="26"/>
  </w:num>
  <w:num w:numId="26" w16cid:durableId="1590892007">
    <w:abstractNumId w:val="28"/>
  </w:num>
  <w:num w:numId="27" w16cid:durableId="131096255">
    <w:abstractNumId w:val="20"/>
  </w:num>
  <w:num w:numId="28" w16cid:durableId="2005434063">
    <w:abstractNumId w:val="18"/>
  </w:num>
  <w:num w:numId="29" w16cid:durableId="1982269675">
    <w:abstractNumId w:val="1"/>
  </w:num>
  <w:num w:numId="30" w16cid:durableId="2068648028">
    <w:abstractNumId w:val="11"/>
  </w:num>
  <w:num w:numId="31" w16cid:durableId="1832788057">
    <w:abstractNumId w:val="32"/>
  </w:num>
  <w:num w:numId="32" w16cid:durableId="306203347">
    <w:abstractNumId w:val="16"/>
  </w:num>
  <w:num w:numId="33" w16cid:durableId="1146317385">
    <w:abstractNumId w:val="21"/>
  </w:num>
  <w:num w:numId="34" w16cid:durableId="1872182319">
    <w:abstractNumId w:val="8"/>
  </w:num>
  <w:num w:numId="35" w16cid:durableId="87891914">
    <w:abstractNumId w:val="5"/>
  </w:num>
  <w:num w:numId="36" w16cid:durableId="20844477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324"/>
    <w:rsid w:val="0002412B"/>
    <w:rsid w:val="00032BEF"/>
    <w:rsid w:val="0005632C"/>
    <w:rsid w:val="00085262"/>
    <w:rsid w:val="000A27DD"/>
    <w:rsid w:val="000E3D33"/>
    <w:rsid w:val="001014BF"/>
    <w:rsid w:val="0010361F"/>
    <w:rsid w:val="00115842"/>
    <w:rsid w:val="0012139C"/>
    <w:rsid w:val="00142BE4"/>
    <w:rsid w:val="00175247"/>
    <w:rsid w:val="00180BE6"/>
    <w:rsid w:val="0019279B"/>
    <w:rsid w:val="001C7CCE"/>
    <w:rsid w:val="001F0BD6"/>
    <w:rsid w:val="002069AB"/>
    <w:rsid w:val="002102B5"/>
    <w:rsid w:val="00214240"/>
    <w:rsid w:val="002171BF"/>
    <w:rsid w:val="002179DB"/>
    <w:rsid w:val="00225777"/>
    <w:rsid w:val="00235AC4"/>
    <w:rsid w:val="00240100"/>
    <w:rsid w:val="00254056"/>
    <w:rsid w:val="00266412"/>
    <w:rsid w:val="002927CC"/>
    <w:rsid w:val="002929AC"/>
    <w:rsid w:val="00292EC6"/>
    <w:rsid w:val="002C4498"/>
    <w:rsid w:val="002E048A"/>
    <w:rsid w:val="002E0DA9"/>
    <w:rsid w:val="00302FCB"/>
    <w:rsid w:val="00335C12"/>
    <w:rsid w:val="00343D81"/>
    <w:rsid w:val="00344CE4"/>
    <w:rsid w:val="00353A92"/>
    <w:rsid w:val="00362515"/>
    <w:rsid w:val="003B68AE"/>
    <w:rsid w:val="003C63B1"/>
    <w:rsid w:val="003C79D6"/>
    <w:rsid w:val="003D1B37"/>
    <w:rsid w:val="003D3365"/>
    <w:rsid w:val="003D3BC2"/>
    <w:rsid w:val="003D79EC"/>
    <w:rsid w:val="0040353B"/>
    <w:rsid w:val="00415394"/>
    <w:rsid w:val="00434194"/>
    <w:rsid w:val="00443BD8"/>
    <w:rsid w:val="004543A6"/>
    <w:rsid w:val="004706E8"/>
    <w:rsid w:val="00470BDD"/>
    <w:rsid w:val="00471787"/>
    <w:rsid w:val="00471795"/>
    <w:rsid w:val="00494CB2"/>
    <w:rsid w:val="004971D1"/>
    <w:rsid w:val="004A75BC"/>
    <w:rsid w:val="004B7A5C"/>
    <w:rsid w:val="004F18A6"/>
    <w:rsid w:val="004F6D04"/>
    <w:rsid w:val="00513665"/>
    <w:rsid w:val="00525111"/>
    <w:rsid w:val="005371BC"/>
    <w:rsid w:val="00542F05"/>
    <w:rsid w:val="005502D2"/>
    <w:rsid w:val="00560100"/>
    <w:rsid w:val="00571D96"/>
    <w:rsid w:val="00580D0A"/>
    <w:rsid w:val="005A2218"/>
    <w:rsid w:val="005A479E"/>
    <w:rsid w:val="005B7299"/>
    <w:rsid w:val="005C6E11"/>
    <w:rsid w:val="005E3AA7"/>
    <w:rsid w:val="005E51FF"/>
    <w:rsid w:val="005E5B6E"/>
    <w:rsid w:val="00601044"/>
    <w:rsid w:val="00606065"/>
    <w:rsid w:val="00617B41"/>
    <w:rsid w:val="006223BB"/>
    <w:rsid w:val="00636492"/>
    <w:rsid w:val="00643662"/>
    <w:rsid w:val="00646B67"/>
    <w:rsid w:val="006511E9"/>
    <w:rsid w:val="00656A59"/>
    <w:rsid w:val="00671F00"/>
    <w:rsid w:val="00690182"/>
    <w:rsid w:val="006961FA"/>
    <w:rsid w:val="006A4CCC"/>
    <w:rsid w:val="006D0298"/>
    <w:rsid w:val="006D61C1"/>
    <w:rsid w:val="006E2D9E"/>
    <w:rsid w:val="006F5396"/>
    <w:rsid w:val="00704606"/>
    <w:rsid w:val="00707F4A"/>
    <w:rsid w:val="00715877"/>
    <w:rsid w:val="00720312"/>
    <w:rsid w:val="0072596B"/>
    <w:rsid w:val="007458D0"/>
    <w:rsid w:val="007570C5"/>
    <w:rsid w:val="00763F0C"/>
    <w:rsid w:val="00795ABE"/>
    <w:rsid w:val="00797076"/>
    <w:rsid w:val="007A2B60"/>
    <w:rsid w:val="007B36BF"/>
    <w:rsid w:val="007B4500"/>
    <w:rsid w:val="007C4336"/>
    <w:rsid w:val="007D0E7B"/>
    <w:rsid w:val="007E33D6"/>
    <w:rsid w:val="007F31E4"/>
    <w:rsid w:val="0082091D"/>
    <w:rsid w:val="008405DB"/>
    <w:rsid w:val="00846429"/>
    <w:rsid w:val="00862F7E"/>
    <w:rsid w:val="00875837"/>
    <w:rsid w:val="0087738D"/>
    <w:rsid w:val="008A2B92"/>
    <w:rsid w:val="008E455A"/>
    <w:rsid w:val="008E4E23"/>
    <w:rsid w:val="008E5D0F"/>
    <w:rsid w:val="008F6AED"/>
    <w:rsid w:val="00900254"/>
    <w:rsid w:val="00907161"/>
    <w:rsid w:val="009206FD"/>
    <w:rsid w:val="0092278D"/>
    <w:rsid w:val="0093457B"/>
    <w:rsid w:val="00941FD4"/>
    <w:rsid w:val="00960C32"/>
    <w:rsid w:val="00963BB6"/>
    <w:rsid w:val="00980F2F"/>
    <w:rsid w:val="009848A6"/>
    <w:rsid w:val="009949EC"/>
    <w:rsid w:val="00994E66"/>
    <w:rsid w:val="00996633"/>
    <w:rsid w:val="009A14C8"/>
    <w:rsid w:val="00A015EC"/>
    <w:rsid w:val="00A043A1"/>
    <w:rsid w:val="00A05D5D"/>
    <w:rsid w:val="00A1621F"/>
    <w:rsid w:val="00A40BD5"/>
    <w:rsid w:val="00A418C0"/>
    <w:rsid w:val="00A6497E"/>
    <w:rsid w:val="00A77F81"/>
    <w:rsid w:val="00A84FC1"/>
    <w:rsid w:val="00A97E3D"/>
    <w:rsid w:val="00AA48C3"/>
    <w:rsid w:val="00AC5B29"/>
    <w:rsid w:val="00AC67AE"/>
    <w:rsid w:val="00AC6941"/>
    <w:rsid w:val="00AD3B1B"/>
    <w:rsid w:val="00AD77E4"/>
    <w:rsid w:val="00AE2C32"/>
    <w:rsid w:val="00AE3A55"/>
    <w:rsid w:val="00AF3567"/>
    <w:rsid w:val="00B12FDF"/>
    <w:rsid w:val="00B322F6"/>
    <w:rsid w:val="00B44CA8"/>
    <w:rsid w:val="00B603A0"/>
    <w:rsid w:val="00B64645"/>
    <w:rsid w:val="00B65B86"/>
    <w:rsid w:val="00B849F6"/>
    <w:rsid w:val="00B9186E"/>
    <w:rsid w:val="00BB4C1F"/>
    <w:rsid w:val="00BB4CF3"/>
    <w:rsid w:val="00BC3F85"/>
    <w:rsid w:val="00BD2818"/>
    <w:rsid w:val="00BF2ABC"/>
    <w:rsid w:val="00C01148"/>
    <w:rsid w:val="00C41DC1"/>
    <w:rsid w:val="00C4547A"/>
    <w:rsid w:val="00C47DCE"/>
    <w:rsid w:val="00C643BD"/>
    <w:rsid w:val="00C65644"/>
    <w:rsid w:val="00C729E5"/>
    <w:rsid w:val="00C7661B"/>
    <w:rsid w:val="00CC63AC"/>
    <w:rsid w:val="00CD2880"/>
    <w:rsid w:val="00CE7E60"/>
    <w:rsid w:val="00CF394F"/>
    <w:rsid w:val="00D01C64"/>
    <w:rsid w:val="00D41536"/>
    <w:rsid w:val="00D47228"/>
    <w:rsid w:val="00D508BF"/>
    <w:rsid w:val="00D733FC"/>
    <w:rsid w:val="00D90217"/>
    <w:rsid w:val="00D93E98"/>
    <w:rsid w:val="00DA51C2"/>
    <w:rsid w:val="00DC4999"/>
    <w:rsid w:val="00DF1587"/>
    <w:rsid w:val="00DF1BDE"/>
    <w:rsid w:val="00DF315B"/>
    <w:rsid w:val="00E0652D"/>
    <w:rsid w:val="00E200DE"/>
    <w:rsid w:val="00E305A4"/>
    <w:rsid w:val="00E40850"/>
    <w:rsid w:val="00E639DD"/>
    <w:rsid w:val="00E6698E"/>
    <w:rsid w:val="00E75601"/>
    <w:rsid w:val="00E76E05"/>
    <w:rsid w:val="00E83AB9"/>
    <w:rsid w:val="00E85E6F"/>
    <w:rsid w:val="00E934CF"/>
    <w:rsid w:val="00EA1A02"/>
    <w:rsid w:val="00EA1C73"/>
    <w:rsid w:val="00EA584B"/>
    <w:rsid w:val="00EE3973"/>
    <w:rsid w:val="00EE45B0"/>
    <w:rsid w:val="00EF1A02"/>
    <w:rsid w:val="00EF246C"/>
    <w:rsid w:val="00F030BB"/>
    <w:rsid w:val="00F13527"/>
    <w:rsid w:val="00F2623F"/>
    <w:rsid w:val="00F43A7D"/>
    <w:rsid w:val="00F65324"/>
    <w:rsid w:val="00F71675"/>
    <w:rsid w:val="00FB3C79"/>
    <w:rsid w:val="00FD1C53"/>
    <w:rsid w:val="00FD4867"/>
    <w:rsid w:val="00FD67AE"/>
    <w:rsid w:val="00FE69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D832CD8"/>
  <w15:chartTrackingRefBased/>
  <w15:docId w15:val="{5C03D6A7-5C9B-4674-B20B-2CC828A22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5324"/>
    <w:pPr>
      <w:bidi/>
      <w:spacing w:before="100" w:after="200" w:line="276" w:lineRule="auto"/>
    </w:pPr>
    <w:rPr>
      <w:rFonts w:eastAsiaTheme="minorEastAsia"/>
      <w:sz w:val="20"/>
      <w:szCs w:val="20"/>
    </w:rPr>
  </w:style>
  <w:style w:type="paragraph" w:styleId="2">
    <w:name w:val="heading 2"/>
    <w:basedOn w:val="a"/>
    <w:next w:val="a"/>
    <w:link w:val="20"/>
    <w:uiPriority w:val="9"/>
    <w:unhideWhenUsed/>
    <w:qFormat/>
    <w:rsid w:val="00F65324"/>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basedOn w:val="a0"/>
    <w:link w:val="2"/>
    <w:uiPriority w:val="9"/>
    <w:rsid w:val="00F65324"/>
    <w:rPr>
      <w:rFonts w:eastAsiaTheme="minorEastAsia"/>
      <w:caps/>
      <w:spacing w:val="15"/>
      <w:sz w:val="20"/>
      <w:szCs w:val="20"/>
      <w:shd w:val="clear" w:color="auto" w:fill="DEEAF6" w:themeFill="accent1" w:themeFillTint="33"/>
    </w:rPr>
  </w:style>
  <w:style w:type="table" w:styleId="a3">
    <w:name w:val="Table Grid"/>
    <w:basedOn w:val="a1"/>
    <w:uiPriority w:val="39"/>
    <w:rsid w:val="00F65324"/>
    <w:pPr>
      <w:bidi/>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תרשים"/>
    <w:basedOn w:val="a"/>
    <w:link w:val="a5"/>
    <w:uiPriority w:val="34"/>
    <w:qFormat/>
    <w:rsid w:val="00F65324"/>
    <w:pPr>
      <w:ind w:left="720"/>
      <w:contextualSpacing/>
    </w:pPr>
  </w:style>
  <w:style w:type="paragraph" w:styleId="a6">
    <w:name w:val="header"/>
    <w:basedOn w:val="a"/>
    <w:link w:val="a7"/>
    <w:uiPriority w:val="99"/>
    <w:unhideWhenUsed/>
    <w:rsid w:val="00F65324"/>
    <w:pPr>
      <w:tabs>
        <w:tab w:val="center" w:pos="4680"/>
        <w:tab w:val="right" w:pos="9360"/>
      </w:tabs>
      <w:spacing w:after="0" w:line="240" w:lineRule="auto"/>
    </w:pPr>
  </w:style>
  <w:style w:type="character" w:customStyle="1" w:styleId="a7">
    <w:name w:val="כותרת עליונה תו"/>
    <w:basedOn w:val="a0"/>
    <w:link w:val="a6"/>
    <w:uiPriority w:val="99"/>
    <w:rsid w:val="00F65324"/>
    <w:rPr>
      <w:rFonts w:eastAsiaTheme="minorEastAsia"/>
      <w:sz w:val="20"/>
      <w:szCs w:val="20"/>
    </w:rPr>
  </w:style>
  <w:style w:type="paragraph" w:styleId="a8">
    <w:name w:val="footer"/>
    <w:basedOn w:val="a"/>
    <w:link w:val="a9"/>
    <w:uiPriority w:val="99"/>
    <w:unhideWhenUsed/>
    <w:rsid w:val="00F65324"/>
    <w:pPr>
      <w:tabs>
        <w:tab w:val="center" w:pos="4680"/>
        <w:tab w:val="right" w:pos="9360"/>
      </w:tabs>
      <w:spacing w:after="0" w:line="240" w:lineRule="auto"/>
    </w:pPr>
  </w:style>
  <w:style w:type="character" w:customStyle="1" w:styleId="a9">
    <w:name w:val="כותרת תחתונה תו"/>
    <w:basedOn w:val="a0"/>
    <w:link w:val="a8"/>
    <w:uiPriority w:val="99"/>
    <w:rsid w:val="00F65324"/>
    <w:rPr>
      <w:rFonts w:eastAsiaTheme="minorEastAsia"/>
      <w:sz w:val="20"/>
      <w:szCs w:val="20"/>
    </w:rPr>
  </w:style>
  <w:style w:type="paragraph" w:styleId="aa">
    <w:name w:val="Title"/>
    <w:basedOn w:val="a"/>
    <w:next w:val="a"/>
    <w:link w:val="ab"/>
    <w:uiPriority w:val="10"/>
    <w:qFormat/>
    <w:rsid w:val="00F65324"/>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b">
    <w:name w:val="כותרת טקסט תו"/>
    <w:basedOn w:val="a0"/>
    <w:link w:val="aa"/>
    <w:uiPriority w:val="10"/>
    <w:rsid w:val="00F65324"/>
    <w:rPr>
      <w:rFonts w:asciiTheme="majorHAnsi" w:eastAsiaTheme="majorEastAsia" w:hAnsiTheme="majorHAnsi" w:cstheme="majorBidi"/>
      <w:caps/>
      <w:color w:val="5B9BD5" w:themeColor="accent1"/>
      <w:spacing w:val="10"/>
      <w:sz w:val="52"/>
      <w:szCs w:val="52"/>
    </w:rPr>
  </w:style>
  <w:style w:type="paragraph" w:styleId="ac">
    <w:name w:val="Subtitle"/>
    <w:basedOn w:val="a"/>
    <w:next w:val="a"/>
    <w:link w:val="ad"/>
    <w:uiPriority w:val="11"/>
    <w:qFormat/>
    <w:rsid w:val="00F65324"/>
    <w:pPr>
      <w:spacing w:before="0" w:after="500" w:line="240" w:lineRule="auto"/>
    </w:pPr>
    <w:rPr>
      <w:caps/>
      <w:color w:val="595959" w:themeColor="text1" w:themeTint="A6"/>
      <w:spacing w:val="10"/>
      <w:sz w:val="21"/>
      <w:szCs w:val="21"/>
    </w:rPr>
  </w:style>
  <w:style w:type="character" w:customStyle="1" w:styleId="ad">
    <w:name w:val="כותרת משנה תו"/>
    <w:basedOn w:val="a0"/>
    <w:link w:val="ac"/>
    <w:uiPriority w:val="11"/>
    <w:rsid w:val="00F65324"/>
    <w:rPr>
      <w:rFonts w:eastAsiaTheme="minorEastAsia"/>
      <w:caps/>
      <w:color w:val="595959" w:themeColor="text1" w:themeTint="A6"/>
      <w:spacing w:val="10"/>
      <w:sz w:val="21"/>
      <w:szCs w:val="21"/>
    </w:rPr>
  </w:style>
  <w:style w:type="paragraph" w:styleId="ae">
    <w:name w:val="No Spacing"/>
    <w:uiPriority w:val="1"/>
    <w:qFormat/>
    <w:rsid w:val="00F65324"/>
    <w:pPr>
      <w:bidi/>
      <w:spacing w:before="100" w:after="0" w:line="240" w:lineRule="auto"/>
    </w:pPr>
    <w:rPr>
      <w:rFonts w:eastAsiaTheme="minorEastAsia"/>
      <w:sz w:val="20"/>
      <w:szCs w:val="20"/>
    </w:rPr>
  </w:style>
  <w:style w:type="character" w:styleId="af">
    <w:name w:val="Subtle Emphasis"/>
    <w:uiPriority w:val="19"/>
    <w:qFormat/>
    <w:rsid w:val="00F65324"/>
    <w:rPr>
      <w:i/>
      <w:iCs/>
      <w:color w:val="1F4D78" w:themeColor="accent1" w:themeShade="7F"/>
    </w:rPr>
  </w:style>
  <w:style w:type="character" w:styleId="af0">
    <w:name w:val="Intense Emphasis"/>
    <w:uiPriority w:val="21"/>
    <w:qFormat/>
    <w:rsid w:val="00F65324"/>
    <w:rPr>
      <w:b/>
      <w:bCs/>
      <w:caps/>
      <w:color w:val="1F4D78" w:themeColor="accent1" w:themeShade="7F"/>
      <w:spacing w:val="10"/>
    </w:rPr>
  </w:style>
  <w:style w:type="character" w:customStyle="1" w:styleId="a5">
    <w:name w:val="פיסקת רשימה תו"/>
    <w:aliases w:val="תרשים תו"/>
    <w:link w:val="a4"/>
    <w:uiPriority w:val="34"/>
    <w:rsid w:val="00D90217"/>
    <w:rPr>
      <w:rFonts w:eastAsiaTheme="minorEastAsia"/>
      <w:sz w:val="20"/>
      <w:szCs w:val="20"/>
    </w:rPr>
  </w:style>
  <w:style w:type="paragraph" w:styleId="NormalWeb">
    <w:name w:val="Normal (Web)"/>
    <w:basedOn w:val="a"/>
    <w:uiPriority w:val="99"/>
    <w:semiHidden/>
    <w:unhideWhenUsed/>
    <w:rsid w:val="00AE2C32"/>
    <w:pPr>
      <w:bidi w:val="0"/>
      <w:spacing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56711">
      <w:bodyDiv w:val="1"/>
      <w:marLeft w:val="0"/>
      <w:marRight w:val="0"/>
      <w:marTop w:val="0"/>
      <w:marBottom w:val="0"/>
      <w:divBdr>
        <w:top w:val="none" w:sz="0" w:space="0" w:color="auto"/>
        <w:left w:val="none" w:sz="0" w:space="0" w:color="auto"/>
        <w:bottom w:val="none" w:sz="0" w:space="0" w:color="auto"/>
        <w:right w:val="none" w:sz="0" w:space="0" w:color="auto"/>
      </w:divBdr>
    </w:div>
    <w:div w:id="198974972">
      <w:bodyDiv w:val="1"/>
      <w:marLeft w:val="0"/>
      <w:marRight w:val="0"/>
      <w:marTop w:val="0"/>
      <w:marBottom w:val="0"/>
      <w:divBdr>
        <w:top w:val="none" w:sz="0" w:space="0" w:color="auto"/>
        <w:left w:val="none" w:sz="0" w:space="0" w:color="auto"/>
        <w:bottom w:val="none" w:sz="0" w:space="0" w:color="auto"/>
        <w:right w:val="none" w:sz="0" w:space="0" w:color="auto"/>
      </w:divBdr>
    </w:div>
    <w:div w:id="552693086">
      <w:bodyDiv w:val="1"/>
      <w:marLeft w:val="0"/>
      <w:marRight w:val="0"/>
      <w:marTop w:val="0"/>
      <w:marBottom w:val="0"/>
      <w:divBdr>
        <w:top w:val="none" w:sz="0" w:space="0" w:color="auto"/>
        <w:left w:val="none" w:sz="0" w:space="0" w:color="auto"/>
        <w:bottom w:val="none" w:sz="0" w:space="0" w:color="auto"/>
        <w:right w:val="none" w:sz="0" w:space="0" w:color="auto"/>
      </w:divBdr>
    </w:div>
    <w:div w:id="622343325">
      <w:bodyDiv w:val="1"/>
      <w:marLeft w:val="0"/>
      <w:marRight w:val="0"/>
      <w:marTop w:val="0"/>
      <w:marBottom w:val="0"/>
      <w:divBdr>
        <w:top w:val="none" w:sz="0" w:space="0" w:color="auto"/>
        <w:left w:val="none" w:sz="0" w:space="0" w:color="auto"/>
        <w:bottom w:val="none" w:sz="0" w:space="0" w:color="auto"/>
        <w:right w:val="none" w:sz="0" w:space="0" w:color="auto"/>
      </w:divBdr>
    </w:div>
    <w:div w:id="711001578">
      <w:bodyDiv w:val="1"/>
      <w:marLeft w:val="0"/>
      <w:marRight w:val="0"/>
      <w:marTop w:val="0"/>
      <w:marBottom w:val="0"/>
      <w:divBdr>
        <w:top w:val="none" w:sz="0" w:space="0" w:color="auto"/>
        <w:left w:val="none" w:sz="0" w:space="0" w:color="auto"/>
        <w:bottom w:val="none" w:sz="0" w:space="0" w:color="auto"/>
        <w:right w:val="none" w:sz="0" w:space="0" w:color="auto"/>
      </w:divBdr>
    </w:div>
    <w:div w:id="790829435">
      <w:bodyDiv w:val="1"/>
      <w:marLeft w:val="0"/>
      <w:marRight w:val="0"/>
      <w:marTop w:val="0"/>
      <w:marBottom w:val="0"/>
      <w:divBdr>
        <w:top w:val="none" w:sz="0" w:space="0" w:color="auto"/>
        <w:left w:val="none" w:sz="0" w:space="0" w:color="auto"/>
        <w:bottom w:val="none" w:sz="0" w:space="0" w:color="auto"/>
        <w:right w:val="none" w:sz="0" w:space="0" w:color="auto"/>
      </w:divBdr>
    </w:div>
    <w:div w:id="1047996275">
      <w:bodyDiv w:val="1"/>
      <w:marLeft w:val="0"/>
      <w:marRight w:val="0"/>
      <w:marTop w:val="0"/>
      <w:marBottom w:val="0"/>
      <w:divBdr>
        <w:top w:val="none" w:sz="0" w:space="0" w:color="auto"/>
        <w:left w:val="none" w:sz="0" w:space="0" w:color="auto"/>
        <w:bottom w:val="none" w:sz="0" w:space="0" w:color="auto"/>
        <w:right w:val="none" w:sz="0" w:space="0" w:color="auto"/>
      </w:divBdr>
    </w:div>
    <w:div w:id="1387682292">
      <w:bodyDiv w:val="1"/>
      <w:marLeft w:val="0"/>
      <w:marRight w:val="0"/>
      <w:marTop w:val="0"/>
      <w:marBottom w:val="0"/>
      <w:divBdr>
        <w:top w:val="none" w:sz="0" w:space="0" w:color="auto"/>
        <w:left w:val="none" w:sz="0" w:space="0" w:color="auto"/>
        <w:bottom w:val="none" w:sz="0" w:space="0" w:color="auto"/>
        <w:right w:val="none" w:sz="0" w:space="0" w:color="auto"/>
      </w:divBdr>
    </w:div>
    <w:div w:id="1550144416">
      <w:bodyDiv w:val="1"/>
      <w:marLeft w:val="0"/>
      <w:marRight w:val="0"/>
      <w:marTop w:val="0"/>
      <w:marBottom w:val="0"/>
      <w:divBdr>
        <w:top w:val="none" w:sz="0" w:space="0" w:color="auto"/>
        <w:left w:val="none" w:sz="0" w:space="0" w:color="auto"/>
        <w:bottom w:val="none" w:sz="0" w:space="0" w:color="auto"/>
        <w:right w:val="none" w:sz="0" w:space="0" w:color="auto"/>
      </w:divBdr>
    </w:div>
    <w:div w:id="1842965633">
      <w:bodyDiv w:val="1"/>
      <w:marLeft w:val="0"/>
      <w:marRight w:val="0"/>
      <w:marTop w:val="0"/>
      <w:marBottom w:val="0"/>
      <w:divBdr>
        <w:top w:val="none" w:sz="0" w:space="0" w:color="auto"/>
        <w:left w:val="none" w:sz="0" w:space="0" w:color="auto"/>
        <w:bottom w:val="none" w:sz="0" w:space="0" w:color="auto"/>
        <w:right w:val="none" w:sz="0" w:space="0" w:color="auto"/>
      </w:divBdr>
    </w:div>
    <w:div w:id="1907372917">
      <w:bodyDiv w:val="1"/>
      <w:marLeft w:val="0"/>
      <w:marRight w:val="0"/>
      <w:marTop w:val="0"/>
      <w:marBottom w:val="0"/>
      <w:divBdr>
        <w:top w:val="none" w:sz="0" w:space="0" w:color="auto"/>
        <w:left w:val="none" w:sz="0" w:space="0" w:color="auto"/>
        <w:bottom w:val="none" w:sz="0" w:space="0" w:color="auto"/>
        <w:right w:val="none" w:sz="0" w:space="0" w:color="auto"/>
      </w:divBdr>
    </w:div>
    <w:div w:id="213254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מסמך" ma:contentTypeID="0x01010031F78D66C022C544B7EDB7135F3F2B6A" ma:contentTypeVersion="16" ma:contentTypeDescription="צור מסמך חדש." ma:contentTypeScope="" ma:versionID="8d5f02bd470be219c397df4003746083">
  <xsd:schema xmlns:xsd="http://www.w3.org/2001/XMLSchema" xmlns:xs="http://www.w3.org/2001/XMLSchema" xmlns:p="http://schemas.microsoft.com/office/2006/metadata/properties" xmlns:ns2="478ac49a-5c06-4674-8dde-127302085313" xmlns:ns3="e4355db5-1426-43f7-80e7-7be0c2c6439b" targetNamespace="http://schemas.microsoft.com/office/2006/metadata/properties" ma:root="true" ma:fieldsID="e710b5b97f4146c89887f2d491eb3fed" ns2:_="" ns3:_="">
    <xsd:import namespace="478ac49a-5c06-4674-8dde-127302085313"/>
    <xsd:import namespace="e4355db5-1426-43f7-80e7-7be0c2c643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TaxCatchAll" minOccurs="0"/>
                <xsd:element ref="ns2:MediaServiceOCR" minOccurs="0"/>
                <xsd:element ref="ns2:lcf76f155ced4ddcb4097134ff3c332f"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8ac49a-5c06-4674-8dde-1273020853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תגיות תמונה" ma:readOnly="false" ma:fieldId="{5cf76f15-5ced-4ddc-b409-7134ff3c332f}" ma:taxonomyMulti="true" ma:sspId="6ba5e193-9b9a-4e01-a6e6-b07f4f820a07"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355db5-1426-43f7-80e7-7be0c2c6439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279e7ee-7b87-4866-94ee-293c02009bdc}" ma:internalName="TaxCatchAll" ma:showField="CatchAllData" ma:web="e4355db5-1426-43f7-80e7-7be0c2c64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8ac49a-5c06-4674-8dde-127302085313">
      <Terms xmlns="http://schemas.microsoft.com/office/infopath/2007/PartnerControls"/>
    </lcf76f155ced4ddcb4097134ff3c332f>
    <TaxCatchAll xmlns="e4355db5-1426-43f7-80e7-7be0c2c6439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01FAEC-2F19-4AAE-B54B-CE276CA483C6}">
  <ds:schemaRefs>
    <ds:schemaRef ds:uri="http://schemas.openxmlformats.org/officeDocument/2006/bibliography"/>
  </ds:schemaRefs>
</ds:datastoreItem>
</file>

<file path=customXml/itemProps2.xml><?xml version="1.0" encoding="utf-8"?>
<ds:datastoreItem xmlns:ds="http://schemas.openxmlformats.org/officeDocument/2006/customXml" ds:itemID="{D1DF979A-CB03-447C-BCC7-A72C923956AB}"/>
</file>

<file path=customXml/itemProps3.xml><?xml version="1.0" encoding="utf-8"?>
<ds:datastoreItem xmlns:ds="http://schemas.openxmlformats.org/officeDocument/2006/customXml" ds:itemID="{6A59A192-BD63-4668-A3DB-13BE798CD777}">
  <ds:schemaRefs>
    <ds:schemaRef ds:uri="http://schemas.microsoft.com/office/2006/metadata/properties"/>
    <ds:schemaRef ds:uri="http://schemas.microsoft.com/office/infopath/2007/PartnerControls"/>
    <ds:schemaRef ds:uri="d665082c-a5ce-4a23-b856-c25867806977"/>
    <ds:schemaRef ds:uri="7477a6e3-9f97-436e-9402-71dff0009321"/>
  </ds:schemaRefs>
</ds:datastoreItem>
</file>

<file path=customXml/itemProps4.xml><?xml version="1.0" encoding="utf-8"?>
<ds:datastoreItem xmlns:ds="http://schemas.openxmlformats.org/officeDocument/2006/customXml" ds:itemID="{3340C7DD-9EAD-4548-AC78-DAE210ECE4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11</Pages>
  <Words>1828</Words>
  <Characters>9144</Characters>
  <Application>Microsoft Office Word</Application>
  <DocSecurity>0</DocSecurity>
  <Lines>76</Lines>
  <Paragraphs>21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נעמי אביסרור [Neomi Avisror]</dc:creator>
  <cp:keywords/>
  <dc:description/>
  <cp:lastModifiedBy>Sapir Oscar</cp:lastModifiedBy>
  <cp:revision>62</cp:revision>
  <dcterms:created xsi:type="dcterms:W3CDTF">2025-03-16T14:02:00Z</dcterms:created>
  <dcterms:modified xsi:type="dcterms:W3CDTF">2025-09-18T12:39:00Z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0x01010031F78D66C022C544B7EDB7135F3F2B6A</vt:lpwstr>
  </property>
</Properties>
</file>